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211B2" w14:textId="77777777" w:rsidR="0002681D" w:rsidRDefault="0002681D" w:rsidP="0002681D">
      <w:pPr>
        <w:spacing w:before="120" w:after="120"/>
        <w:jc w:val="center"/>
        <w:rPr>
          <w:rFonts w:ascii="Tahoma" w:hAnsi="Tahoma" w:cs="Tahoma"/>
          <w:b/>
          <w:sz w:val="28"/>
          <w:szCs w:val="28"/>
        </w:rPr>
      </w:pPr>
      <w:r>
        <w:rPr>
          <w:rFonts w:ascii="Tahoma" w:hAnsi="Tahoma" w:cs="Tahoma"/>
          <w:b/>
          <w:sz w:val="28"/>
          <w:szCs w:val="28"/>
        </w:rPr>
        <w:t>ALL SAINTS’ CATHOLIC PRIMARY SCHOOL, BOONAH</w:t>
      </w:r>
    </w:p>
    <w:p w14:paraId="4A9F4DB8" w14:textId="033763EC" w:rsidR="0002681D" w:rsidRDefault="0002681D" w:rsidP="00A71D00">
      <w:pPr>
        <w:spacing w:before="120" w:after="120"/>
        <w:rPr>
          <w:rFonts w:ascii="Tahoma" w:hAnsi="Tahoma" w:cs="Tahoma"/>
          <w:b/>
          <w:sz w:val="28"/>
          <w:szCs w:val="28"/>
        </w:rPr>
      </w:pPr>
      <w:r w:rsidRPr="0002681D">
        <w:rPr>
          <w:rFonts w:ascii="Tahoma" w:hAnsi="Tahoma" w:cs="Tahoma"/>
          <w:bCs/>
          <w:noProof/>
          <w:color w:val="808080" w:themeColor="background1" w:themeShade="80"/>
        </w:rPr>
        <w:drawing>
          <wp:anchor distT="0" distB="0" distL="114300" distR="114300" simplePos="0" relativeHeight="251659270" behindDoc="0" locked="0" layoutInCell="1" allowOverlap="1" wp14:anchorId="4D8515EA" wp14:editId="18A6C633">
            <wp:simplePos x="0" y="0"/>
            <wp:positionH relativeFrom="column">
              <wp:posOffset>1816612</wp:posOffset>
            </wp:positionH>
            <wp:positionV relativeFrom="paragraph">
              <wp:posOffset>23899</wp:posOffset>
            </wp:positionV>
            <wp:extent cx="1530429" cy="1797142"/>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1797142"/>
                    </a:xfrm>
                    <a:prstGeom prst="rect">
                      <a:avLst/>
                    </a:prstGeom>
                  </pic:spPr>
                </pic:pic>
              </a:graphicData>
            </a:graphic>
          </wp:anchor>
        </w:drawing>
      </w:r>
    </w:p>
    <w:p w14:paraId="22069701" w14:textId="77777777" w:rsidR="0002681D" w:rsidRDefault="0002681D" w:rsidP="00A71D00">
      <w:pPr>
        <w:spacing w:before="120" w:after="120"/>
        <w:rPr>
          <w:rFonts w:ascii="Tahoma" w:hAnsi="Tahoma" w:cs="Tahoma"/>
          <w:b/>
          <w:sz w:val="28"/>
          <w:szCs w:val="28"/>
        </w:rPr>
      </w:pPr>
    </w:p>
    <w:p w14:paraId="677C3C14" w14:textId="77777777" w:rsidR="0002681D" w:rsidRDefault="0002681D" w:rsidP="00A71D00">
      <w:pPr>
        <w:spacing w:before="120" w:after="120"/>
        <w:rPr>
          <w:rFonts w:ascii="Tahoma" w:hAnsi="Tahoma" w:cs="Tahoma"/>
          <w:bCs/>
          <w:color w:val="808080" w:themeColor="background1" w:themeShade="80"/>
        </w:rPr>
      </w:pPr>
    </w:p>
    <w:p w14:paraId="0C774E14" w14:textId="77777777" w:rsidR="0002681D" w:rsidRDefault="0002681D" w:rsidP="00A71D00">
      <w:pPr>
        <w:spacing w:before="120" w:after="120"/>
        <w:rPr>
          <w:rFonts w:ascii="Tahoma" w:hAnsi="Tahoma" w:cs="Tahoma"/>
          <w:bCs/>
          <w:color w:val="808080" w:themeColor="background1" w:themeShade="80"/>
        </w:rPr>
      </w:pPr>
    </w:p>
    <w:p w14:paraId="575F921B" w14:textId="77777777" w:rsidR="0002681D" w:rsidRDefault="0002681D" w:rsidP="00A71D00">
      <w:pPr>
        <w:spacing w:before="120" w:after="120"/>
        <w:rPr>
          <w:rFonts w:ascii="Tahoma" w:hAnsi="Tahoma" w:cs="Tahoma"/>
          <w:bCs/>
          <w:color w:val="808080" w:themeColor="background1" w:themeShade="80"/>
        </w:rPr>
      </w:pPr>
    </w:p>
    <w:p w14:paraId="08A1CA69" w14:textId="77777777" w:rsidR="0002681D" w:rsidRDefault="0002681D" w:rsidP="00A71D00">
      <w:pPr>
        <w:spacing w:before="120" w:after="120"/>
        <w:rPr>
          <w:rFonts w:ascii="Tahoma" w:hAnsi="Tahoma" w:cs="Tahoma"/>
          <w:bCs/>
          <w:color w:val="808080" w:themeColor="background1" w:themeShade="80"/>
        </w:rPr>
      </w:pPr>
    </w:p>
    <w:p w14:paraId="39A8BF9D" w14:textId="77777777" w:rsidR="0002681D" w:rsidRDefault="0002681D" w:rsidP="00A71D00">
      <w:pPr>
        <w:spacing w:before="120" w:after="120"/>
        <w:rPr>
          <w:rFonts w:ascii="Tahoma" w:hAnsi="Tahoma" w:cs="Tahoma"/>
          <w:bCs/>
          <w:color w:val="808080" w:themeColor="background1" w:themeShade="80"/>
        </w:rPr>
      </w:pPr>
    </w:p>
    <w:p w14:paraId="2DE1224C" w14:textId="19CBC8F9" w:rsidR="00247124" w:rsidRPr="0002681D" w:rsidRDefault="00204E35" w:rsidP="00A71D00">
      <w:pPr>
        <w:spacing w:before="120" w:after="120"/>
        <w:rPr>
          <w:rFonts w:ascii="Tahoma" w:hAnsi="Tahoma" w:cs="Tahoma"/>
          <w:b/>
          <w:u w:val="single"/>
        </w:rPr>
      </w:pPr>
      <w:r w:rsidRPr="0002681D">
        <w:rPr>
          <w:rFonts w:ascii="Tahoma" w:hAnsi="Tahoma" w:cs="Tahoma"/>
          <w:b/>
          <w:u w:val="single"/>
        </w:rPr>
        <w:t>School</w:t>
      </w:r>
      <w:r w:rsidR="00247124" w:rsidRPr="0002681D">
        <w:rPr>
          <w:rFonts w:ascii="Tahoma" w:hAnsi="Tahoma" w:cs="Tahoma"/>
          <w:b/>
          <w:u w:val="single"/>
        </w:rPr>
        <w:t xml:space="preserve"> Mission</w:t>
      </w:r>
      <w:r w:rsidR="00FF7E56" w:rsidRPr="0002681D">
        <w:rPr>
          <w:rFonts w:ascii="Tahoma" w:hAnsi="Tahoma" w:cs="Tahoma"/>
          <w:b/>
          <w:u w:val="single"/>
        </w:rPr>
        <w:t xml:space="preserve"> </w:t>
      </w:r>
      <w:r w:rsidR="00B60A9D" w:rsidRPr="0002681D">
        <w:rPr>
          <w:rFonts w:ascii="Tahoma" w:hAnsi="Tahoma" w:cs="Tahoma"/>
          <w:b/>
          <w:u w:val="single"/>
        </w:rPr>
        <w:t>and</w:t>
      </w:r>
      <w:r w:rsidRPr="0002681D">
        <w:rPr>
          <w:rFonts w:ascii="Tahoma" w:hAnsi="Tahoma" w:cs="Tahoma"/>
          <w:b/>
          <w:u w:val="single"/>
        </w:rPr>
        <w:t xml:space="preserve"> Vision </w:t>
      </w:r>
    </w:p>
    <w:p w14:paraId="3938A2E7" w14:textId="77777777" w:rsidR="006079E5" w:rsidRPr="006079E5" w:rsidRDefault="006079E5" w:rsidP="006079E5">
      <w:pPr>
        <w:shd w:val="clear" w:color="auto" w:fill="FFFFFF"/>
        <w:outlineLvl w:val="1"/>
        <w:rPr>
          <w:rFonts w:ascii="Tahoma" w:eastAsia="Times New Roman" w:hAnsi="Tahoma" w:cs="Tahoma"/>
          <w:b/>
          <w:bCs/>
          <w:lang w:eastAsia="en-AU"/>
        </w:rPr>
      </w:pPr>
      <w:r w:rsidRPr="006079E5">
        <w:rPr>
          <w:rFonts w:ascii="Tahoma" w:eastAsia="Times New Roman" w:hAnsi="Tahoma" w:cs="Tahoma"/>
          <w:b/>
          <w:bCs/>
          <w:lang w:eastAsia="en-AU"/>
        </w:rPr>
        <w:t>Our Vision:</w:t>
      </w:r>
    </w:p>
    <w:p w14:paraId="4CCE4638" w14:textId="77777777" w:rsidR="006079E5" w:rsidRPr="006079E5" w:rsidRDefault="006079E5" w:rsidP="006079E5">
      <w:pPr>
        <w:shd w:val="clear" w:color="auto" w:fill="FFFFFF"/>
        <w:jc w:val="both"/>
        <w:rPr>
          <w:rFonts w:ascii="Tahoma" w:eastAsia="Times New Roman" w:hAnsi="Tahoma" w:cs="Tahoma"/>
          <w:lang w:eastAsia="en-AU"/>
        </w:rPr>
      </w:pPr>
      <w:r w:rsidRPr="006079E5">
        <w:rPr>
          <w:rFonts w:ascii="Tahoma" w:eastAsia="Times New Roman" w:hAnsi="Tahoma" w:cs="Tahoma"/>
          <w:lang w:eastAsia="en-AU"/>
        </w:rPr>
        <w:t>We are a faith-filled community creating a better future. United in our faith and service, we walk compassionately with others and excel in learning growth for all.</w:t>
      </w:r>
    </w:p>
    <w:p w14:paraId="69914508" w14:textId="4D26FABC" w:rsidR="006079E5" w:rsidRPr="006079E5" w:rsidRDefault="006079E5" w:rsidP="006079E5">
      <w:pPr>
        <w:shd w:val="clear" w:color="auto" w:fill="FFFFFF"/>
        <w:jc w:val="both"/>
        <w:rPr>
          <w:rFonts w:ascii="Tahoma" w:eastAsia="Times New Roman" w:hAnsi="Tahoma" w:cs="Tahoma"/>
          <w:lang w:eastAsia="en-AU"/>
        </w:rPr>
      </w:pPr>
      <w:r w:rsidRPr="006079E5">
        <w:rPr>
          <w:rFonts w:ascii="Tahoma" w:eastAsia="Times New Roman" w:hAnsi="Tahoma" w:cs="Tahoma"/>
          <w:b/>
          <w:bCs/>
          <w:lang w:eastAsia="en-AU"/>
        </w:rPr>
        <w:t>Our Mission:</w:t>
      </w:r>
    </w:p>
    <w:p w14:paraId="0512252B" w14:textId="77777777" w:rsidR="006079E5" w:rsidRPr="006079E5" w:rsidRDefault="006079E5" w:rsidP="006079E5">
      <w:pPr>
        <w:shd w:val="clear" w:color="auto" w:fill="FFFFFF"/>
        <w:jc w:val="both"/>
        <w:rPr>
          <w:rFonts w:ascii="Tahoma" w:eastAsia="Times New Roman" w:hAnsi="Tahoma" w:cs="Tahoma"/>
          <w:lang w:eastAsia="en-AU"/>
        </w:rPr>
      </w:pPr>
      <w:r w:rsidRPr="006079E5">
        <w:rPr>
          <w:rFonts w:ascii="Tahoma" w:eastAsia="Times New Roman" w:hAnsi="Tahoma" w:cs="Tahoma"/>
          <w:lang w:eastAsia="en-AU"/>
        </w:rPr>
        <w:t>Inspired by the teachings of Jesus, and founded in the Mercy Tradition, we are an educational community, shaped by the touchstones of: </w:t>
      </w:r>
    </w:p>
    <w:p w14:paraId="24288D42" w14:textId="77777777" w:rsidR="006079E5" w:rsidRPr="006079E5" w:rsidRDefault="006079E5" w:rsidP="00E41C09">
      <w:pPr>
        <w:numPr>
          <w:ilvl w:val="0"/>
          <w:numId w:val="31"/>
        </w:numPr>
        <w:shd w:val="clear" w:color="auto" w:fill="FFFFFF"/>
        <w:jc w:val="both"/>
        <w:rPr>
          <w:rFonts w:ascii="Tahoma" w:eastAsia="Times New Roman" w:hAnsi="Tahoma" w:cs="Tahoma"/>
          <w:lang w:eastAsia="en-AU"/>
        </w:rPr>
      </w:pPr>
      <w:r w:rsidRPr="006079E5">
        <w:rPr>
          <w:rFonts w:ascii="Tahoma" w:eastAsia="Times New Roman" w:hAnsi="Tahoma" w:cs="Tahoma"/>
          <w:b/>
          <w:bCs/>
          <w:lang w:eastAsia="en-AU"/>
        </w:rPr>
        <w:t>Faith</w:t>
      </w:r>
      <w:r w:rsidRPr="006079E5">
        <w:rPr>
          <w:rFonts w:ascii="Tahoma" w:eastAsia="Times New Roman" w:hAnsi="Tahoma" w:cs="Tahoma"/>
          <w:lang w:eastAsia="en-AU"/>
        </w:rPr>
        <w:t> – nurturing and deepening a relationship with God, through the lived experience of community and evidenced in the way that we speak, act and treat one another.</w:t>
      </w:r>
    </w:p>
    <w:p w14:paraId="42BFDE04" w14:textId="77777777" w:rsidR="006079E5" w:rsidRPr="006079E5" w:rsidRDefault="006079E5" w:rsidP="006079E5">
      <w:pPr>
        <w:numPr>
          <w:ilvl w:val="0"/>
          <w:numId w:val="31"/>
        </w:numPr>
        <w:shd w:val="clear" w:color="auto" w:fill="FFFFFF"/>
        <w:spacing w:before="100" w:beforeAutospacing="1"/>
        <w:jc w:val="both"/>
        <w:rPr>
          <w:rFonts w:ascii="Tahoma" w:eastAsia="Times New Roman" w:hAnsi="Tahoma" w:cs="Tahoma"/>
          <w:lang w:eastAsia="en-AU"/>
        </w:rPr>
      </w:pPr>
      <w:r w:rsidRPr="006079E5">
        <w:rPr>
          <w:rFonts w:ascii="Tahoma" w:eastAsia="Times New Roman" w:hAnsi="Tahoma" w:cs="Tahoma"/>
          <w:b/>
          <w:bCs/>
          <w:lang w:eastAsia="en-AU"/>
        </w:rPr>
        <w:t>Wisdom</w:t>
      </w:r>
      <w:r w:rsidRPr="006079E5">
        <w:rPr>
          <w:rFonts w:ascii="Tahoma" w:eastAsia="Times New Roman" w:hAnsi="Tahoma" w:cs="Tahoma"/>
          <w:lang w:eastAsia="en-AU"/>
        </w:rPr>
        <w:t> – cultivating a love of learning to enrich and transform our world.</w:t>
      </w:r>
    </w:p>
    <w:p w14:paraId="55B50C67" w14:textId="77777777" w:rsidR="006079E5" w:rsidRPr="006079E5" w:rsidRDefault="006079E5" w:rsidP="006079E5">
      <w:pPr>
        <w:numPr>
          <w:ilvl w:val="0"/>
          <w:numId w:val="31"/>
        </w:numPr>
        <w:shd w:val="clear" w:color="auto" w:fill="FFFFFF"/>
        <w:spacing w:before="100" w:beforeAutospacing="1"/>
        <w:jc w:val="both"/>
        <w:rPr>
          <w:rFonts w:ascii="Tahoma" w:eastAsia="Times New Roman" w:hAnsi="Tahoma" w:cs="Tahoma"/>
          <w:lang w:eastAsia="en-AU"/>
        </w:rPr>
      </w:pPr>
      <w:r w:rsidRPr="006079E5">
        <w:rPr>
          <w:rFonts w:ascii="Tahoma" w:eastAsia="Times New Roman" w:hAnsi="Tahoma" w:cs="Tahoma"/>
          <w:b/>
          <w:bCs/>
          <w:lang w:eastAsia="en-AU"/>
        </w:rPr>
        <w:t>Family</w:t>
      </w:r>
      <w:r w:rsidRPr="006079E5">
        <w:rPr>
          <w:rFonts w:ascii="Tahoma" w:eastAsia="Times New Roman" w:hAnsi="Tahoma" w:cs="Tahoma"/>
          <w:lang w:eastAsia="en-AU"/>
        </w:rPr>
        <w:t> – embracing a genuine sense of belonging and a willingness to contribute to our school, parish, and wider community.</w:t>
      </w:r>
    </w:p>
    <w:p w14:paraId="38993D50" w14:textId="77777777" w:rsidR="006079E5" w:rsidRDefault="006079E5" w:rsidP="006079E5">
      <w:pPr>
        <w:shd w:val="clear" w:color="auto" w:fill="FFFFFF"/>
        <w:rPr>
          <w:rFonts w:ascii="Tahoma" w:eastAsia="Times New Roman" w:hAnsi="Tahoma" w:cs="Tahoma"/>
          <w:lang w:eastAsia="en-AU"/>
        </w:rPr>
      </w:pPr>
    </w:p>
    <w:p w14:paraId="1357A292" w14:textId="06BA6AA0" w:rsidR="006079E5" w:rsidRPr="006079E5" w:rsidRDefault="006079E5" w:rsidP="006079E5">
      <w:pPr>
        <w:shd w:val="clear" w:color="auto" w:fill="FFFFFF"/>
        <w:rPr>
          <w:rFonts w:ascii="Tahoma" w:eastAsia="Times New Roman" w:hAnsi="Tahoma" w:cs="Tahoma"/>
          <w:lang w:eastAsia="en-AU"/>
        </w:rPr>
      </w:pPr>
      <w:r w:rsidRPr="006079E5">
        <w:rPr>
          <w:rFonts w:ascii="Tahoma" w:eastAsia="Times New Roman" w:hAnsi="Tahoma" w:cs="Tahoma"/>
          <w:lang w:eastAsia="en-AU"/>
        </w:rPr>
        <w:t> </w:t>
      </w:r>
      <w:r w:rsidRPr="006079E5">
        <w:rPr>
          <w:rFonts w:ascii="Tahoma" w:eastAsia="Times New Roman" w:hAnsi="Tahoma" w:cs="Tahoma"/>
          <w:b/>
          <w:bCs/>
          <w:lang w:eastAsia="en-AU"/>
        </w:rPr>
        <w:t>Our Values:</w:t>
      </w:r>
    </w:p>
    <w:p w14:paraId="24046F31" w14:textId="77777777" w:rsidR="006079E5" w:rsidRPr="006079E5" w:rsidRDefault="006079E5" w:rsidP="006079E5">
      <w:pPr>
        <w:numPr>
          <w:ilvl w:val="0"/>
          <w:numId w:val="32"/>
        </w:numPr>
        <w:shd w:val="clear" w:color="auto" w:fill="FFFFFF"/>
        <w:rPr>
          <w:rFonts w:ascii="Tahoma" w:eastAsia="Times New Roman" w:hAnsi="Tahoma" w:cs="Tahoma"/>
          <w:lang w:eastAsia="en-AU"/>
        </w:rPr>
      </w:pPr>
      <w:r w:rsidRPr="006079E5">
        <w:rPr>
          <w:rFonts w:ascii="Tahoma" w:eastAsia="Times New Roman" w:hAnsi="Tahoma" w:cs="Tahoma"/>
          <w:b/>
          <w:bCs/>
          <w:lang w:eastAsia="en-AU"/>
        </w:rPr>
        <w:t>Excellence</w:t>
      </w:r>
      <w:r w:rsidRPr="006079E5">
        <w:rPr>
          <w:rFonts w:ascii="Tahoma" w:eastAsia="Times New Roman" w:hAnsi="Tahoma" w:cs="Tahoma"/>
          <w:lang w:eastAsia="en-AU"/>
        </w:rPr>
        <w:t>: We love to learn and strive to maximise our learning growth. 'Let your light shine before others' (Matt 5:16)</w:t>
      </w:r>
    </w:p>
    <w:p w14:paraId="592A6E76" w14:textId="77777777" w:rsidR="006079E5" w:rsidRPr="006079E5" w:rsidRDefault="006079E5" w:rsidP="006079E5">
      <w:pPr>
        <w:numPr>
          <w:ilvl w:val="0"/>
          <w:numId w:val="32"/>
        </w:numPr>
        <w:shd w:val="clear" w:color="auto" w:fill="FFFFFF"/>
        <w:spacing w:before="100" w:beforeAutospacing="1"/>
        <w:rPr>
          <w:rFonts w:ascii="Tahoma" w:eastAsia="Times New Roman" w:hAnsi="Tahoma" w:cs="Tahoma"/>
          <w:lang w:eastAsia="en-AU"/>
        </w:rPr>
      </w:pPr>
      <w:r w:rsidRPr="006079E5">
        <w:rPr>
          <w:rFonts w:ascii="Tahoma" w:eastAsia="Times New Roman" w:hAnsi="Tahoma" w:cs="Tahoma"/>
          <w:b/>
          <w:bCs/>
          <w:lang w:eastAsia="en-AU"/>
        </w:rPr>
        <w:t>Inclusivity</w:t>
      </w:r>
      <w:r w:rsidRPr="006079E5">
        <w:rPr>
          <w:rFonts w:ascii="Tahoma" w:eastAsia="Times New Roman" w:hAnsi="Tahoma" w:cs="Tahoma"/>
          <w:lang w:eastAsia="en-AU"/>
        </w:rPr>
        <w:t>: We welcome and include. 'Therefore, welcome others as I have welcomed you.' (Romans 15:7)</w:t>
      </w:r>
    </w:p>
    <w:p w14:paraId="4BDC7F88" w14:textId="77777777" w:rsidR="006079E5" w:rsidRPr="006079E5" w:rsidRDefault="006079E5" w:rsidP="006079E5">
      <w:pPr>
        <w:numPr>
          <w:ilvl w:val="0"/>
          <w:numId w:val="32"/>
        </w:numPr>
        <w:shd w:val="clear" w:color="auto" w:fill="FFFFFF"/>
        <w:spacing w:before="100" w:beforeAutospacing="1"/>
        <w:rPr>
          <w:rFonts w:ascii="Tahoma" w:eastAsia="Times New Roman" w:hAnsi="Tahoma" w:cs="Tahoma"/>
          <w:lang w:eastAsia="en-AU"/>
        </w:rPr>
      </w:pPr>
      <w:r w:rsidRPr="006079E5">
        <w:rPr>
          <w:rFonts w:ascii="Tahoma" w:eastAsia="Times New Roman" w:hAnsi="Tahoma" w:cs="Tahoma"/>
          <w:b/>
          <w:bCs/>
          <w:lang w:eastAsia="en-AU"/>
        </w:rPr>
        <w:t>Service</w:t>
      </w:r>
      <w:r w:rsidRPr="006079E5">
        <w:rPr>
          <w:rFonts w:ascii="Tahoma" w:eastAsia="Times New Roman" w:hAnsi="Tahoma" w:cs="Tahoma"/>
          <w:lang w:eastAsia="en-AU"/>
        </w:rPr>
        <w:t>: We walk with others in support and care. 'I have given you the model, as I have done for you, you should do also' (Jn 13:15)</w:t>
      </w:r>
    </w:p>
    <w:p w14:paraId="1AA07FB4" w14:textId="003CE5FB" w:rsidR="003B610F" w:rsidRPr="003B610F" w:rsidRDefault="006079E5" w:rsidP="003B610F">
      <w:pPr>
        <w:numPr>
          <w:ilvl w:val="0"/>
          <w:numId w:val="32"/>
        </w:numPr>
        <w:shd w:val="clear" w:color="auto" w:fill="FFFFFF"/>
        <w:spacing w:before="100" w:beforeAutospacing="1"/>
        <w:rPr>
          <w:rFonts w:ascii="Tahoma" w:eastAsia="Times New Roman" w:hAnsi="Tahoma" w:cs="Tahoma"/>
          <w:lang w:eastAsia="en-AU"/>
        </w:rPr>
      </w:pPr>
      <w:r w:rsidRPr="006079E5">
        <w:rPr>
          <w:rFonts w:ascii="Tahoma" w:eastAsia="Times New Roman" w:hAnsi="Tahoma" w:cs="Tahoma"/>
          <w:b/>
          <w:bCs/>
          <w:lang w:eastAsia="en-AU"/>
        </w:rPr>
        <w:t>Social Justice</w:t>
      </w:r>
      <w:r w:rsidRPr="006079E5">
        <w:rPr>
          <w:rFonts w:ascii="Tahoma" w:eastAsia="Times New Roman" w:hAnsi="Tahoma" w:cs="Tahoma"/>
          <w:lang w:eastAsia="en-AU"/>
        </w:rPr>
        <w:t>: We value respectful and responsive relationships. '…when you did this for the least of these, you did this for me' (Matt 25: 40)</w:t>
      </w:r>
    </w:p>
    <w:p w14:paraId="6BC44C37" w14:textId="77777777" w:rsidR="00E41C09" w:rsidRDefault="00E41C09" w:rsidP="003B610F">
      <w:pPr>
        <w:rPr>
          <w:rFonts w:ascii="Tahoma" w:hAnsi="Tahoma" w:cs="Tahoma"/>
          <w:b/>
        </w:rPr>
      </w:pPr>
    </w:p>
    <w:p w14:paraId="01ED5D33" w14:textId="3EE17EA5" w:rsidR="00FF7E56" w:rsidRPr="00796F91" w:rsidRDefault="00FF7E56" w:rsidP="003B610F">
      <w:pPr>
        <w:rPr>
          <w:rFonts w:ascii="Tahoma" w:hAnsi="Tahoma" w:cs="Tahoma"/>
          <w:b/>
        </w:rPr>
      </w:pPr>
      <w:r w:rsidRPr="00796F91">
        <w:rPr>
          <w:rFonts w:ascii="Tahoma" w:hAnsi="Tahoma" w:cs="Tahoma"/>
          <w:b/>
        </w:rPr>
        <w:t>Our School Context</w:t>
      </w:r>
    </w:p>
    <w:p w14:paraId="7A84C953" w14:textId="54C06163" w:rsidR="00535F0B" w:rsidRPr="00535F0B" w:rsidRDefault="00535F0B" w:rsidP="003B610F">
      <w:pPr>
        <w:jc w:val="both"/>
        <w:rPr>
          <w:rFonts w:ascii="Tahoma" w:hAnsi="Tahoma" w:cs="Tahoma"/>
        </w:rPr>
      </w:pPr>
      <w:r w:rsidRPr="00535F0B">
        <w:rPr>
          <w:rFonts w:ascii="Tahoma" w:hAnsi="Tahoma" w:cs="Tahoma"/>
        </w:rPr>
        <w:t>All Saints’ is a Catholic School community dedicated to helping students achieve</w:t>
      </w:r>
      <w:r>
        <w:rPr>
          <w:rFonts w:ascii="Tahoma" w:hAnsi="Tahoma" w:cs="Tahoma"/>
        </w:rPr>
        <w:t xml:space="preserve"> </w:t>
      </w:r>
      <w:r w:rsidRPr="00535F0B">
        <w:rPr>
          <w:rFonts w:ascii="Tahoma" w:hAnsi="Tahoma" w:cs="Tahoma"/>
        </w:rPr>
        <w:t xml:space="preserve">their full potential as life-long learners. We promote and encourage this through a partnership between the staff, students, parents and the wider community. </w:t>
      </w:r>
      <w:r>
        <w:rPr>
          <w:rFonts w:ascii="Tahoma" w:hAnsi="Tahoma" w:cs="Tahoma"/>
        </w:rPr>
        <w:t>All Saints’ is a</w:t>
      </w:r>
      <w:r w:rsidRPr="00535F0B">
        <w:rPr>
          <w:rFonts w:ascii="Tahoma" w:hAnsi="Tahoma" w:cs="Tahoma"/>
        </w:rPr>
        <w:t xml:space="preserve"> mid-sized school that provides an education for students from Prep to Year 6. </w:t>
      </w:r>
    </w:p>
    <w:p w14:paraId="772D50DB" w14:textId="0AACA903" w:rsidR="00535F0B" w:rsidRPr="00535F0B" w:rsidRDefault="00535F0B" w:rsidP="00535F0B">
      <w:pPr>
        <w:jc w:val="both"/>
        <w:rPr>
          <w:rFonts w:ascii="Tahoma" w:hAnsi="Tahoma" w:cs="Tahoma"/>
        </w:rPr>
      </w:pPr>
      <w:r>
        <w:rPr>
          <w:rFonts w:ascii="Tahoma" w:hAnsi="Tahoma" w:cs="Tahoma"/>
        </w:rPr>
        <w:t>All Saints’ is situated</w:t>
      </w:r>
      <w:r w:rsidRPr="00535F0B">
        <w:rPr>
          <w:rFonts w:ascii="Tahoma" w:hAnsi="Tahoma" w:cs="Tahoma"/>
        </w:rPr>
        <w:t xml:space="preserve"> in the beautiful township of Boonah on the corner of </w:t>
      </w:r>
      <w:r>
        <w:rPr>
          <w:rFonts w:ascii="Tahoma" w:hAnsi="Tahoma" w:cs="Tahoma"/>
        </w:rPr>
        <w:t>Oliver</w:t>
      </w:r>
      <w:r w:rsidRPr="00535F0B">
        <w:rPr>
          <w:rFonts w:ascii="Tahoma" w:hAnsi="Tahoma" w:cs="Tahoma"/>
        </w:rPr>
        <w:t xml:space="preserve"> and Church Street: only a short walk from the town centre. We offer an exceptional educational opportunity to our students in a delightful rural setting within the Scenic Rim region. Our school was founded in 1957 by the Sisters of Mercy. </w:t>
      </w:r>
      <w:r>
        <w:rPr>
          <w:rFonts w:ascii="Tahoma" w:hAnsi="Tahoma" w:cs="Tahoma"/>
        </w:rPr>
        <w:t xml:space="preserve">All Saints’ </w:t>
      </w:r>
      <w:r w:rsidRPr="00535F0B">
        <w:rPr>
          <w:rFonts w:ascii="Tahoma" w:hAnsi="Tahoma" w:cs="Tahoma"/>
        </w:rPr>
        <w:t>is</w:t>
      </w:r>
      <w:r>
        <w:rPr>
          <w:rFonts w:ascii="Tahoma" w:hAnsi="Tahoma" w:cs="Tahoma"/>
        </w:rPr>
        <w:t xml:space="preserve"> a </w:t>
      </w:r>
      <w:r w:rsidRPr="00535F0B">
        <w:rPr>
          <w:rFonts w:ascii="Tahoma" w:hAnsi="Tahoma" w:cs="Tahoma"/>
        </w:rPr>
        <w:t>learning</w:t>
      </w:r>
      <w:r>
        <w:rPr>
          <w:rFonts w:ascii="Tahoma" w:hAnsi="Tahoma" w:cs="Tahoma"/>
        </w:rPr>
        <w:t xml:space="preserve"> </w:t>
      </w:r>
      <w:r w:rsidRPr="00535F0B">
        <w:rPr>
          <w:rFonts w:ascii="Tahoma" w:hAnsi="Tahoma" w:cs="Tahoma"/>
        </w:rPr>
        <w:t xml:space="preserve">community which draws on the values of Jesus, founded on the charisms </w:t>
      </w:r>
    </w:p>
    <w:p w14:paraId="7BB5A766" w14:textId="288DBB2E" w:rsidR="00535F0B" w:rsidRPr="00535F0B" w:rsidRDefault="00535F0B" w:rsidP="00535F0B">
      <w:pPr>
        <w:jc w:val="both"/>
        <w:rPr>
          <w:rFonts w:ascii="Tahoma" w:hAnsi="Tahoma" w:cs="Tahoma"/>
        </w:rPr>
      </w:pPr>
      <w:r w:rsidRPr="00535F0B">
        <w:rPr>
          <w:rFonts w:ascii="Tahoma" w:hAnsi="Tahoma" w:cs="Tahoma"/>
        </w:rPr>
        <w:lastRenderedPageBreak/>
        <w:t xml:space="preserve">espoused by Catherine McAuley, the founder of the Sisters of Mercy. It is a learning community where each individual is known respected and valued. </w:t>
      </w:r>
    </w:p>
    <w:p w14:paraId="1DBAFB3B" w14:textId="439E246B" w:rsidR="00535F0B" w:rsidRPr="00535F0B" w:rsidRDefault="00535F0B" w:rsidP="00535F0B">
      <w:pPr>
        <w:jc w:val="both"/>
        <w:rPr>
          <w:rFonts w:ascii="Tahoma" w:hAnsi="Tahoma" w:cs="Tahoma"/>
        </w:rPr>
      </w:pPr>
      <w:r w:rsidRPr="00535F0B">
        <w:rPr>
          <w:rFonts w:ascii="Tahoma" w:hAnsi="Tahoma" w:cs="Tahoma"/>
        </w:rPr>
        <w:t>All Saints’ is staffed by quality, caring, motivated and dedicated Teachers, School Officers and Teacher Aides</w:t>
      </w:r>
      <w:r>
        <w:rPr>
          <w:rFonts w:ascii="Tahoma" w:hAnsi="Tahoma" w:cs="Tahoma"/>
        </w:rPr>
        <w:t xml:space="preserve"> who are </w:t>
      </w:r>
      <w:r w:rsidRPr="00535F0B">
        <w:rPr>
          <w:rFonts w:ascii="Tahoma" w:hAnsi="Tahoma" w:cs="Tahoma"/>
        </w:rPr>
        <w:t xml:space="preserve">dedicated to assisting all students achieve their full potential as lifelong learners. </w:t>
      </w:r>
    </w:p>
    <w:p w14:paraId="6906A210" w14:textId="72215396" w:rsidR="00535F0B" w:rsidRPr="00535F0B" w:rsidRDefault="00535F0B" w:rsidP="00535F0B">
      <w:pPr>
        <w:jc w:val="both"/>
        <w:rPr>
          <w:rFonts w:ascii="Tahoma" w:hAnsi="Tahoma" w:cs="Tahoma"/>
        </w:rPr>
      </w:pPr>
      <w:r w:rsidRPr="00535F0B">
        <w:rPr>
          <w:rFonts w:ascii="Tahoma" w:hAnsi="Tahoma" w:cs="Tahoma"/>
        </w:rPr>
        <w:t>They demonstrate a commitment to one another, to the students and to the</w:t>
      </w:r>
      <w:r>
        <w:rPr>
          <w:rFonts w:ascii="Tahoma" w:hAnsi="Tahoma" w:cs="Tahoma"/>
        </w:rPr>
        <w:t xml:space="preserve"> </w:t>
      </w:r>
      <w:r w:rsidRPr="00535F0B">
        <w:rPr>
          <w:rFonts w:ascii="Tahoma" w:hAnsi="Tahoma" w:cs="Tahoma"/>
        </w:rPr>
        <w:t>parents, which then flows out into the wider community. There is a connectedness between all members of our community that nurtures the growth of young minds, hearts, bodies an</w:t>
      </w:r>
      <w:r>
        <w:rPr>
          <w:rFonts w:ascii="Tahoma" w:hAnsi="Tahoma" w:cs="Tahoma"/>
        </w:rPr>
        <w:t xml:space="preserve">d </w:t>
      </w:r>
      <w:r w:rsidRPr="00535F0B">
        <w:rPr>
          <w:rFonts w:ascii="Tahoma" w:hAnsi="Tahoma" w:cs="Tahoma"/>
        </w:rPr>
        <w:t>spirits</w:t>
      </w:r>
      <w:r>
        <w:rPr>
          <w:rFonts w:ascii="Tahoma" w:hAnsi="Tahoma" w:cs="Tahoma"/>
        </w:rPr>
        <w:t>.</w:t>
      </w:r>
      <w:r w:rsidRPr="00535F0B">
        <w:rPr>
          <w:rFonts w:ascii="Tahoma" w:hAnsi="Tahoma" w:cs="Tahoma"/>
          <w:b/>
        </w:rPr>
        <w:t xml:space="preserve"> </w:t>
      </w:r>
    </w:p>
    <w:p w14:paraId="2B22C6A9" w14:textId="77777777" w:rsidR="00E41C09" w:rsidRDefault="00E41C09" w:rsidP="00E41C09">
      <w:pPr>
        <w:rPr>
          <w:rFonts w:ascii="Tahoma" w:hAnsi="Tahoma" w:cs="Tahoma"/>
          <w:b/>
        </w:rPr>
      </w:pPr>
    </w:p>
    <w:p w14:paraId="1C58589A" w14:textId="75391D37" w:rsidR="00F60DBA" w:rsidRPr="00796F91" w:rsidRDefault="00783C64" w:rsidP="00E41C09">
      <w:pPr>
        <w:rPr>
          <w:rFonts w:ascii="Tahoma" w:hAnsi="Tahoma" w:cs="Tahoma"/>
          <w:b/>
        </w:rPr>
      </w:pPr>
      <w:r w:rsidRPr="00796F91">
        <w:rPr>
          <w:rFonts w:ascii="Tahoma" w:hAnsi="Tahoma" w:cs="Tahoma"/>
          <w:b/>
        </w:rPr>
        <w:t>Consultation</w:t>
      </w:r>
      <w:r w:rsidR="00D0345D" w:rsidRPr="00796F91">
        <w:rPr>
          <w:rFonts w:ascii="Tahoma" w:hAnsi="Tahoma" w:cs="Tahoma"/>
          <w:b/>
        </w:rPr>
        <w:t xml:space="preserve"> and Review</w:t>
      </w:r>
      <w:r w:rsidRPr="00796F91">
        <w:rPr>
          <w:rFonts w:ascii="Tahoma" w:hAnsi="Tahoma" w:cs="Tahoma"/>
          <w:b/>
        </w:rPr>
        <w:t xml:space="preserve"> Process</w:t>
      </w:r>
      <w:bookmarkStart w:id="0" w:name="_Hlk513190452"/>
      <w:bookmarkEnd w:id="0"/>
    </w:p>
    <w:p w14:paraId="1E5D7DA9" w14:textId="77777777" w:rsidR="006079E5" w:rsidRDefault="006079E5" w:rsidP="00E41C09">
      <w:pPr>
        <w:jc w:val="both"/>
        <w:rPr>
          <w:rFonts w:ascii="Tahoma" w:hAnsi="Tahoma" w:cs="Tahoma"/>
        </w:rPr>
      </w:pPr>
      <w:bookmarkStart w:id="1" w:name="_Hlk527460750"/>
      <w:bookmarkStart w:id="2" w:name="_Hlk527460576"/>
      <w:r>
        <w:rPr>
          <w:rFonts w:ascii="Tahoma" w:hAnsi="Tahoma" w:cs="Tahoma"/>
        </w:rPr>
        <w:t>All Saints’</w:t>
      </w:r>
      <w:r w:rsidRPr="006079E5">
        <w:rPr>
          <w:rFonts w:ascii="Tahoma" w:hAnsi="Tahoma" w:cs="Tahoma"/>
        </w:rPr>
        <w:t xml:space="preserve"> school develops Student Behaviour Support Plans in consultation with our school community. Consultation occurs through staff professional learning, meetings with the school</w:t>
      </w:r>
      <w:r>
        <w:rPr>
          <w:rFonts w:ascii="Tahoma" w:hAnsi="Tahoma" w:cs="Tahoma"/>
        </w:rPr>
        <w:t xml:space="preserve"> </w:t>
      </w:r>
      <w:r w:rsidRPr="006079E5">
        <w:rPr>
          <w:rFonts w:ascii="Tahoma" w:hAnsi="Tahoma" w:cs="Tahoma"/>
        </w:rPr>
        <w:t>parents &amp; friends</w:t>
      </w:r>
      <w:r>
        <w:rPr>
          <w:rFonts w:ascii="Tahoma" w:hAnsi="Tahoma" w:cs="Tahoma"/>
        </w:rPr>
        <w:t xml:space="preserve"> association</w:t>
      </w:r>
      <w:r w:rsidRPr="006079E5">
        <w:rPr>
          <w:rFonts w:ascii="Tahoma" w:hAnsi="Tahoma" w:cs="Tahoma"/>
        </w:rPr>
        <w:t xml:space="preserve">. A review of our current practices including school data relating to disciplinary absences, behaviour incidences and attendance also informs the plan. The Plan was endorsed by the Principal and Senior Leader – School Progress and Performance and will be reviewed every 2 years in a process which includes the School Board. Staff professional learning in relation to this plan is documented in the School Renewal Plan and annual goals. </w:t>
      </w:r>
    </w:p>
    <w:p w14:paraId="029C497D" w14:textId="77777777" w:rsidR="00E41C09" w:rsidRDefault="00E41C09" w:rsidP="00E41C09">
      <w:pPr>
        <w:rPr>
          <w:rFonts w:ascii="Tahoma" w:hAnsi="Tahoma" w:cs="Tahoma"/>
          <w:b/>
        </w:rPr>
      </w:pPr>
    </w:p>
    <w:p w14:paraId="26A6EA45" w14:textId="782A1CB5" w:rsidR="00204E35" w:rsidRPr="006079E5" w:rsidRDefault="00204E35" w:rsidP="00E41C09">
      <w:pPr>
        <w:rPr>
          <w:rFonts w:ascii="Tahoma" w:hAnsi="Tahoma" w:cs="Tahoma"/>
          <w:b/>
          <w:u w:val="single"/>
        </w:rPr>
      </w:pPr>
      <w:r w:rsidRPr="006079E5">
        <w:rPr>
          <w:rFonts w:ascii="Tahoma" w:hAnsi="Tahoma" w:cs="Tahoma"/>
          <w:b/>
        </w:rPr>
        <w:t>Section A</w:t>
      </w:r>
      <w:r w:rsidR="00C22A7D" w:rsidRPr="006079E5">
        <w:rPr>
          <w:rFonts w:ascii="Tahoma" w:hAnsi="Tahoma" w:cs="Tahoma"/>
          <w:b/>
        </w:rPr>
        <w:t>:</w:t>
      </w:r>
      <w:r w:rsidR="006B0E0C" w:rsidRPr="006079E5">
        <w:rPr>
          <w:rFonts w:ascii="Tahoma" w:hAnsi="Tahoma" w:cs="Tahoma"/>
          <w:b/>
        </w:rPr>
        <w:t xml:space="preserve"> Our Student Behaviour Support </w:t>
      </w:r>
      <w:r w:rsidRPr="006079E5">
        <w:rPr>
          <w:rFonts w:ascii="Tahoma" w:hAnsi="Tahoma" w:cs="Tahoma"/>
          <w:b/>
        </w:rPr>
        <w:t>S</w:t>
      </w:r>
      <w:bookmarkEnd w:id="1"/>
      <w:r w:rsidR="00796F91" w:rsidRPr="006079E5">
        <w:rPr>
          <w:rFonts w:ascii="Tahoma" w:hAnsi="Tahoma" w:cs="Tahoma"/>
          <w:b/>
        </w:rPr>
        <w:t>ystems</w:t>
      </w:r>
    </w:p>
    <w:p w14:paraId="045D2A98" w14:textId="77777777" w:rsidR="00E41C09" w:rsidRDefault="00E41C09" w:rsidP="00E41C09">
      <w:pPr>
        <w:rPr>
          <w:rFonts w:ascii="Tahoma" w:hAnsi="Tahoma" w:cs="Tahoma"/>
          <w:b/>
        </w:rPr>
      </w:pPr>
      <w:bookmarkStart w:id="3" w:name="OLE_LINK1"/>
      <w:bookmarkStart w:id="4" w:name="OLE_LINK2"/>
      <w:bookmarkEnd w:id="2"/>
    </w:p>
    <w:p w14:paraId="035A234A" w14:textId="40BBEC18" w:rsidR="00E13CCA" w:rsidRPr="00796F91" w:rsidRDefault="00425187" w:rsidP="00E41C09">
      <w:pPr>
        <w:rPr>
          <w:rFonts w:ascii="Tahoma" w:hAnsi="Tahoma" w:cs="Tahoma"/>
          <w:b/>
        </w:rPr>
      </w:pPr>
      <w:r w:rsidRPr="00796F91">
        <w:rPr>
          <w:rFonts w:ascii="Tahoma" w:hAnsi="Tahoma" w:cs="Tahoma"/>
          <w:b/>
        </w:rPr>
        <w:t xml:space="preserve">1. </w:t>
      </w:r>
      <w:r w:rsidR="00247124" w:rsidRPr="00796F91">
        <w:rPr>
          <w:rFonts w:ascii="Tahoma" w:hAnsi="Tahoma" w:cs="Tahoma"/>
          <w:b/>
        </w:rPr>
        <w:t>Our Beliefs</w:t>
      </w:r>
      <w:r w:rsidR="00A85EF5" w:rsidRPr="00796F91">
        <w:rPr>
          <w:rFonts w:ascii="Tahoma" w:hAnsi="Tahoma" w:cs="Tahoma"/>
          <w:b/>
        </w:rPr>
        <w:t xml:space="preserve"> and Common </w:t>
      </w:r>
      <w:bookmarkStart w:id="5" w:name="_Hlk527460534"/>
      <w:r w:rsidR="00A85EF5" w:rsidRPr="00796F91">
        <w:rPr>
          <w:rFonts w:ascii="Tahoma" w:hAnsi="Tahoma" w:cs="Tahoma"/>
          <w:b/>
        </w:rPr>
        <w:t xml:space="preserve">Philosophy </w:t>
      </w:r>
      <w:bookmarkEnd w:id="5"/>
      <w:r w:rsidR="006B0E0C" w:rsidRPr="00796F91">
        <w:rPr>
          <w:rFonts w:ascii="Tahoma" w:hAnsi="Tahoma" w:cs="Tahoma"/>
          <w:b/>
        </w:rPr>
        <w:t xml:space="preserve">about </w:t>
      </w:r>
      <w:r w:rsidR="0004070F" w:rsidRPr="00796F91">
        <w:rPr>
          <w:rFonts w:ascii="Tahoma" w:hAnsi="Tahoma" w:cs="Tahoma"/>
          <w:b/>
        </w:rPr>
        <w:t>L</w:t>
      </w:r>
      <w:r w:rsidR="006B0E0C" w:rsidRPr="00796F91">
        <w:rPr>
          <w:rFonts w:ascii="Tahoma" w:hAnsi="Tahoma" w:cs="Tahoma"/>
          <w:b/>
        </w:rPr>
        <w:t xml:space="preserve">earning and </w:t>
      </w:r>
      <w:r w:rsidR="0004070F" w:rsidRPr="00796F91">
        <w:rPr>
          <w:rFonts w:ascii="Tahoma" w:hAnsi="Tahoma" w:cs="Tahoma"/>
          <w:b/>
        </w:rPr>
        <w:t>T</w:t>
      </w:r>
      <w:r w:rsidR="006B0E0C" w:rsidRPr="00796F91">
        <w:rPr>
          <w:rFonts w:ascii="Tahoma" w:hAnsi="Tahoma" w:cs="Tahoma"/>
          <w:b/>
        </w:rPr>
        <w:t>eaching</w:t>
      </w:r>
    </w:p>
    <w:p w14:paraId="0A2D1296" w14:textId="7B86B965" w:rsidR="00E13CCA" w:rsidRPr="00440E69" w:rsidRDefault="00E13CCA" w:rsidP="00E41C09">
      <w:pPr>
        <w:jc w:val="both"/>
        <w:rPr>
          <w:rFonts w:ascii="Tahoma" w:hAnsi="Tahoma" w:cs="Tahoma"/>
        </w:rPr>
      </w:pPr>
      <w:bookmarkStart w:id="6" w:name="_Hlk528914639"/>
      <w:r w:rsidRPr="00440E69">
        <w:rPr>
          <w:rFonts w:ascii="Tahoma" w:hAnsi="Tahoma" w:cs="Tahoma"/>
        </w:rPr>
        <w:t xml:space="preserve">Our beliefs about </w:t>
      </w:r>
      <w:r w:rsidR="00047618" w:rsidRPr="00440E69">
        <w:rPr>
          <w:rFonts w:ascii="Tahoma" w:hAnsi="Tahoma" w:cs="Tahoma"/>
        </w:rPr>
        <w:t xml:space="preserve">teaching and learning socially at school, </w:t>
      </w:r>
      <w:r w:rsidRPr="00440E69">
        <w:rPr>
          <w:rFonts w:ascii="Tahoma" w:hAnsi="Tahoma" w:cs="Tahoma"/>
        </w:rPr>
        <w:t>student behaviour</w:t>
      </w:r>
      <w:r w:rsidR="00047618" w:rsidRPr="00440E69">
        <w:rPr>
          <w:rFonts w:ascii="Tahoma" w:hAnsi="Tahoma" w:cs="Tahoma"/>
        </w:rPr>
        <w:t xml:space="preserve"> supports,</w:t>
      </w:r>
      <w:r w:rsidRPr="00440E69">
        <w:rPr>
          <w:rFonts w:ascii="Tahoma" w:hAnsi="Tahoma" w:cs="Tahoma"/>
        </w:rPr>
        <w:t xml:space="preserve"> and </w:t>
      </w:r>
      <w:r w:rsidR="00047618" w:rsidRPr="00440E69">
        <w:rPr>
          <w:rFonts w:ascii="Tahoma" w:hAnsi="Tahoma" w:cs="Tahoma"/>
        </w:rPr>
        <w:t>responding to students to meet their needs</w:t>
      </w:r>
      <w:bookmarkEnd w:id="6"/>
      <w:r w:rsidR="00047618" w:rsidRPr="00440E69">
        <w:rPr>
          <w:rFonts w:ascii="Tahoma" w:hAnsi="Tahoma" w:cs="Tahoma"/>
        </w:rPr>
        <w:t>,</w:t>
      </w:r>
      <w:r w:rsidRPr="00440E69">
        <w:rPr>
          <w:rFonts w:ascii="Tahoma" w:hAnsi="Tahoma" w:cs="Tahoma"/>
        </w:rPr>
        <w:t xml:space="preserve"> unify us and direct our action</w:t>
      </w:r>
      <w:r w:rsidR="00047618" w:rsidRPr="00440E69">
        <w:rPr>
          <w:rFonts w:ascii="Tahoma" w:hAnsi="Tahoma" w:cs="Tahoma"/>
        </w:rPr>
        <w:t xml:space="preserve">s.  </w:t>
      </w:r>
    </w:p>
    <w:p w14:paraId="7C52388A" w14:textId="77777777" w:rsidR="00440E69" w:rsidRDefault="00440E69" w:rsidP="00440E69">
      <w:pPr>
        <w:spacing w:before="120" w:after="120"/>
        <w:jc w:val="both"/>
        <w:rPr>
          <w:rFonts w:ascii="Tahoma" w:hAnsi="Tahoma" w:cs="Tahoma"/>
        </w:rPr>
      </w:pPr>
      <w:r w:rsidRPr="00440E69">
        <w:rPr>
          <w:rFonts w:ascii="Tahoma" w:hAnsi="Tahoma" w:cs="Tahoma"/>
        </w:rPr>
        <w:t xml:space="preserve">Student behaviour support is at the core of business for all teachers. Effective Learning and Teaching is supported by a safe, positive and productive learning environment, based on principles of consistency, fairness and engagement. This starts in the classroom, with each individual student. At </w:t>
      </w:r>
      <w:r>
        <w:rPr>
          <w:rFonts w:ascii="Tahoma" w:hAnsi="Tahoma" w:cs="Tahoma"/>
        </w:rPr>
        <w:t>All Saints’</w:t>
      </w:r>
      <w:r w:rsidRPr="00440E69">
        <w:rPr>
          <w:rFonts w:ascii="Tahoma" w:hAnsi="Tahoma" w:cs="Tahoma"/>
        </w:rPr>
        <w:t xml:space="preserve"> school our Vision for Teaching &amp; Learning identifies ‘Relationships’ as central to all that we do. </w:t>
      </w:r>
    </w:p>
    <w:p w14:paraId="0B470311" w14:textId="77777777" w:rsidR="00440E69" w:rsidRDefault="00440E69" w:rsidP="00E41C09">
      <w:pPr>
        <w:jc w:val="both"/>
        <w:rPr>
          <w:rFonts w:ascii="Tahoma" w:hAnsi="Tahoma" w:cs="Tahoma"/>
        </w:rPr>
      </w:pPr>
      <w:r w:rsidRPr="00440E69">
        <w:rPr>
          <w:rFonts w:ascii="Tahoma" w:hAnsi="Tahoma" w:cs="Tahoma"/>
        </w:rPr>
        <w:t xml:space="preserve">We believe that relationships which support diversity and promote self-worth, respect and the dignity of the human person are central to the learning process. For us, effective teaching and learning: </w:t>
      </w:r>
    </w:p>
    <w:p w14:paraId="36EE22C2" w14:textId="77777777" w:rsidR="00440E69" w:rsidRDefault="00440E69" w:rsidP="00E41C09">
      <w:pPr>
        <w:ind w:left="720"/>
        <w:jc w:val="both"/>
        <w:rPr>
          <w:rFonts w:ascii="Tahoma" w:hAnsi="Tahoma" w:cs="Tahoma"/>
        </w:rPr>
      </w:pPr>
      <w:r w:rsidRPr="00440E69">
        <w:rPr>
          <w:rFonts w:ascii="Tahoma" w:hAnsi="Tahoma" w:cs="Tahoma"/>
        </w:rPr>
        <w:t xml:space="preserve">• Respects the diversity of experience of each individual and values each community member </w:t>
      </w:r>
    </w:p>
    <w:p w14:paraId="7C695165" w14:textId="77777777" w:rsidR="00440E69" w:rsidRDefault="00440E69" w:rsidP="00440E69">
      <w:pPr>
        <w:ind w:left="720"/>
        <w:jc w:val="both"/>
        <w:rPr>
          <w:rFonts w:ascii="Tahoma" w:hAnsi="Tahoma" w:cs="Tahoma"/>
        </w:rPr>
      </w:pPr>
      <w:r w:rsidRPr="00440E69">
        <w:rPr>
          <w:rFonts w:ascii="Tahoma" w:hAnsi="Tahoma" w:cs="Tahoma"/>
        </w:rPr>
        <w:t xml:space="preserve">• Acknowledges tolerance and acceptance, appreciation and personalised learning for a diverse range of learners and learning styles </w:t>
      </w:r>
    </w:p>
    <w:p w14:paraId="7CC0BAAA" w14:textId="77777777" w:rsidR="00440E69" w:rsidRDefault="00440E69" w:rsidP="00440E69">
      <w:pPr>
        <w:ind w:left="720"/>
        <w:jc w:val="both"/>
        <w:rPr>
          <w:rFonts w:ascii="Tahoma" w:hAnsi="Tahoma" w:cs="Tahoma"/>
        </w:rPr>
      </w:pPr>
      <w:r w:rsidRPr="00440E69">
        <w:rPr>
          <w:rFonts w:ascii="Tahoma" w:hAnsi="Tahoma" w:cs="Tahoma"/>
        </w:rPr>
        <w:t xml:space="preserve">• Instils and fosters through positive affirming and supportive relationships, a sense of self-worth, self-awareness and personal identity to enable all in the community to manage their emotional, mental, spiritual and physical wellbeing </w:t>
      </w:r>
    </w:p>
    <w:p w14:paraId="2EEE4353" w14:textId="77777777" w:rsidR="00440E69" w:rsidRDefault="00440E69" w:rsidP="00440E69">
      <w:pPr>
        <w:ind w:left="720"/>
        <w:jc w:val="both"/>
        <w:rPr>
          <w:rFonts w:ascii="Tahoma" w:hAnsi="Tahoma" w:cs="Tahoma"/>
        </w:rPr>
      </w:pPr>
      <w:r w:rsidRPr="00440E69">
        <w:rPr>
          <w:rFonts w:ascii="Tahoma" w:hAnsi="Tahoma" w:cs="Tahoma"/>
        </w:rPr>
        <w:t xml:space="preserve">• Encourages respect through healthy relationships, accepting and celebrating the diversity of all community members </w:t>
      </w:r>
    </w:p>
    <w:p w14:paraId="7088B00A" w14:textId="77777777" w:rsidR="00440E69" w:rsidRDefault="00440E69" w:rsidP="00440E69">
      <w:pPr>
        <w:ind w:left="720"/>
        <w:jc w:val="both"/>
        <w:rPr>
          <w:rFonts w:ascii="Tahoma" w:hAnsi="Tahoma" w:cs="Tahoma"/>
        </w:rPr>
      </w:pPr>
      <w:r w:rsidRPr="00440E69">
        <w:rPr>
          <w:rFonts w:ascii="Tahoma" w:hAnsi="Tahoma" w:cs="Tahoma"/>
        </w:rPr>
        <w:t xml:space="preserve">• Provides a collaborative environment that fosters teacher-student and student-student engagement </w:t>
      </w:r>
    </w:p>
    <w:p w14:paraId="3E6DECC7" w14:textId="6259F803" w:rsidR="00440E69" w:rsidRDefault="00440E69" w:rsidP="00E41C09">
      <w:pPr>
        <w:ind w:left="720"/>
        <w:jc w:val="both"/>
        <w:rPr>
          <w:rFonts w:ascii="Tahoma" w:hAnsi="Tahoma" w:cs="Tahoma"/>
          <w:b/>
        </w:rPr>
      </w:pPr>
      <w:r w:rsidRPr="00440E69">
        <w:rPr>
          <w:rFonts w:ascii="Tahoma" w:hAnsi="Tahoma" w:cs="Tahoma"/>
        </w:rPr>
        <w:t>• Encourages positive attitudes to learning, self and others as learners.</w:t>
      </w:r>
      <w:r w:rsidRPr="00440E69">
        <w:rPr>
          <w:rFonts w:ascii="Tahoma" w:hAnsi="Tahoma" w:cs="Tahoma"/>
          <w:b/>
        </w:rPr>
        <w:t xml:space="preserve"> </w:t>
      </w:r>
    </w:p>
    <w:p w14:paraId="19FC771A" w14:textId="77777777" w:rsidR="00E41C09" w:rsidRDefault="00E41C09" w:rsidP="00A71D00">
      <w:pPr>
        <w:spacing w:before="120" w:after="120"/>
        <w:rPr>
          <w:rFonts w:ascii="Tahoma" w:hAnsi="Tahoma" w:cs="Tahoma"/>
          <w:b/>
        </w:rPr>
      </w:pPr>
    </w:p>
    <w:p w14:paraId="4FA323D0" w14:textId="308C85F9" w:rsidR="00D11DDC" w:rsidRPr="00796F91" w:rsidRDefault="00796F91" w:rsidP="00A71D00">
      <w:pPr>
        <w:spacing w:before="120" w:after="120"/>
        <w:rPr>
          <w:rFonts w:ascii="Tahoma" w:hAnsi="Tahoma" w:cs="Tahoma"/>
          <w:b/>
        </w:rPr>
      </w:pPr>
      <w:r>
        <w:rPr>
          <w:rFonts w:ascii="Tahoma" w:hAnsi="Tahoma" w:cs="Tahoma"/>
          <w:b/>
        </w:rPr>
        <w:lastRenderedPageBreak/>
        <w:t xml:space="preserve">2. </w:t>
      </w:r>
      <w:r w:rsidR="00D11DDC" w:rsidRPr="00796F91">
        <w:rPr>
          <w:rFonts w:ascii="Tahoma" w:hAnsi="Tahoma" w:cs="Tahoma"/>
          <w:b/>
        </w:rPr>
        <w:t xml:space="preserve">Our </w:t>
      </w:r>
      <w:r w:rsidR="00BC28C6" w:rsidRPr="00796F91">
        <w:rPr>
          <w:rFonts w:ascii="Tahoma" w:hAnsi="Tahoma" w:cs="Tahoma"/>
          <w:b/>
        </w:rPr>
        <w:t xml:space="preserve">Systems </w:t>
      </w:r>
      <w:r w:rsidR="00D11DDC" w:rsidRPr="00796F91">
        <w:rPr>
          <w:rFonts w:ascii="Tahoma" w:hAnsi="Tahoma" w:cs="Tahoma"/>
          <w:b/>
        </w:rPr>
        <w:t>Approach</w:t>
      </w:r>
      <w:r w:rsidR="00094F18" w:rsidRPr="00796F91">
        <w:rPr>
          <w:rFonts w:ascii="Tahoma" w:hAnsi="Tahoma" w:cs="Tahoma"/>
          <w:b/>
        </w:rPr>
        <w:t xml:space="preserve"> - </w:t>
      </w:r>
      <w:r w:rsidR="00D11DDC" w:rsidRPr="00796F91">
        <w:rPr>
          <w:rFonts w:ascii="Tahoma" w:hAnsi="Tahoma" w:cs="Tahoma"/>
          <w:b/>
        </w:rPr>
        <w:t xml:space="preserve">Positive Behaviour </w:t>
      </w:r>
      <w:r w:rsidR="00D22B18" w:rsidRPr="00796F91">
        <w:rPr>
          <w:rFonts w:ascii="Tahoma" w:hAnsi="Tahoma" w:cs="Tahoma"/>
          <w:b/>
        </w:rPr>
        <w:t>for</w:t>
      </w:r>
      <w:r w:rsidR="00D11DDC" w:rsidRPr="00796F91">
        <w:rPr>
          <w:rFonts w:ascii="Tahoma" w:hAnsi="Tahoma" w:cs="Tahoma"/>
          <w:b/>
        </w:rPr>
        <w:t xml:space="preserve"> Learning</w:t>
      </w:r>
      <w:r w:rsidR="00D22B18" w:rsidRPr="00796F91">
        <w:rPr>
          <w:rFonts w:ascii="Tahoma" w:hAnsi="Tahoma" w:cs="Tahoma"/>
          <w:b/>
        </w:rPr>
        <w:t xml:space="preserve"> (PB4L)</w:t>
      </w:r>
    </w:p>
    <w:p w14:paraId="1DC4A204" w14:textId="166779CB" w:rsidR="00D11DDC" w:rsidRPr="00796F91" w:rsidRDefault="00D11DDC" w:rsidP="00E41C09">
      <w:pPr>
        <w:jc w:val="both"/>
        <w:rPr>
          <w:rFonts w:ascii="Tahoma" w:hAnsi="Tahoma" w:cs="Tahoma"/>
          <w:b/>
        </w:rPr>
      </w:pPr>
      <w:r w:rsidRPr="00796F91">
        <w:rPr>
          <w:rFonts w:ascii="Tahoma" w:hAnsi="Tahoma" w:cs="Tahoma"/>
          <w:b/>
        </w:rPr>
        <w:t xml:space="preserve">What is Positive Behaviour </w:t>
      </w:r>
      <w:r w:rsidR="00D22B18" w:rsidRPr="00796F91">
        <w:rPr>
          <w:rFonts w:ascii="Tahoma" w:hAnsi="Tahoma" w:cs="Tahoma"/>
          <w:b/>
        </w:rPr>
        <w:t>for</w:t>
      </w:r>
      <w:r w:rsidRPr="00796F91">
        <w:rPr>
          <w:rFonts w:ascii="Tahoma" w:hAnsi="Tahoma" w:cs="Tahoma"/>
          <w:b/>
        </w:rPr>
        <w:t xml:space="preserve"> </w:t>
      </w:r>
      <w:r w:rsidR="006B35D2" w:rsidRPr="00796F91">
        <w:rPr>
          <w:rFonts w:ascii="Tahoma" w:hAnsi="Tahoma" w:cs="Tahoma"/>
          <w:b/>
        </w:rPr>
        <w:t>Learning?</w:t>
      </w:r>
    </w:p>
    <w:p w14:paraId="51972B39" w14:textId="0F964666" w:rsidR="00D11DDC" w:rsidRPr="00796F91" w:rsidRDefault="00D11DDC" w:rsidP="00E41C09">
      <w:pPr>
        <w:jc w:val="both"/>
        <w:rPr>
          <w:rFonts w:ascii="Tahoma" w:hAnsi="Tahoma" w:cs="Tahoma"/>
        </w:rPr>
      </w:pPr>
      <w:r w:rsidRPr="00796F91">
        <w:rPr>
          <w:rFonts w:ascii="Tahoma" w:hAnsi="Tahoma" w:cs="Tahoma"/>
        </w:rPr>
        <w:t xml:space="preserve">PB4L </w:t>
      </w:r>
      <w:r w:rsidR="00D22B18" w:rsidRPr="00796F91">
        <w:rPr>
          <w:rFonts w:ascii="Tahoma" w:hAnsi="Tahoma" w:cs="Tahoma"/>
        </w:rPr>
        <w:t xml:space="preserve">is a framework </w:t>
      </w:r>
      <w:r w:rsidR="007052AE" w:rsidRPr="00796F91">
        <w:rPr>
          <w:rFonts w:ascii="Tahoma" w:hAnsi="Tahoma" w:cs="Tahoma"/>
        </w:rPr>
        <w:t>(</w:t>
      </w:r>
      <w:r w:rsidR="000B41AB" w:rsidRPr="00796F91">
        <w:rPr>
          <w:rFonts w:ascii="Tahoma" w:hAnsi="Tahoma" w:cs="Tahoma"/>
        </w:rPr>
        <w:t xml:space="preserve">Diagram </w:t>
      </w:r>
      <w:r w:rsidR="007052AE" w:rsidRPr="00796F91">
        <w:rPr>
          <w:rFonts w:ascii="Tahoma" w:hAnsi="Tahoma" w:cs="Tahoma"/>
        </w:rPr>
        <w:t xml:space="preserve">1) for </w:t>
      </w:r>
      <w:r w:rsidR="00D22B18" w:rsidRPr="00796F91">
        <w:rPr>
          <w:rFonts w:ascii="Tahoma" w:hAnsi="Tahoma" w:cs="Tahoma"/>
        </w:rPr>
        <w:t xml:space="preserve">schools </w:t>
      </w:r>
      <w:r w:rsidR="00EF0C39" w:rsidRPr="00796F91">
        <w:rPr>
          <w:rFonts w:ascii="Tahoma" w:hAnsi="Tahoma" w:cs="Tahoma"/>
        </w:rPr>
        <w:t>that use</w:t>
      </w:r>
      <w:r w:rsidR="00D22B18" w:rsidRPr="00796F91">
        <w:rPr>
          <w:rFonts w:ascii="Tahoma" w:hAnsi="Tahoma" w:cs="Tahoma"/>
        </w:rPr>
        <w:t xml:space="preserve"> a system approach to positive behaviour supports for all students. The</w:t>
      </w:r>
      <w:r w:rsidR="007B4307" w:rsidRPr="00796F91">
        <w:rPr>
          <w:rFonts w:ascii="Tahoma" w:hAnsi="Tahoma" w:cs="Tahoma"/>
        </w:rPr>
        <w:t xml:space="preserve"> aim of implementing the framework is to achieve increased academic and social progress and achievement for all students by using evidence-based practices. One of the focus areas is explicit teaching of behaviours that </w:t>
      </w:r>
      <w:r w:rsidR="00575B04" w:rsidRPr="00796F91">
        <w:rPr>
          <w:rFonts w:ascii="Tahoma" w:hAnsi="Tahoma" w:cs="Tahoma"/>
        </w:rPr>
        <w:t>assists</w:t>
      </w:r>
      <w:r w:rsidR="007B4307" w:rsidRPr="00796F91">
        <w:rPr>
          <w:rFonts w:ascii="Tahoma" w:hAnsi="Tahoma" w:cs="Tahoma"/>
        </w:rPr>
        <w:t xml:space="preserve"> students </w:t>
      </w:r>
      <w:r w:rsidR="00575B04" w:rsidRPr="00796F91">
        <w:rPr>
          <w:rFonts w:ascii="Tahoma" w:hAnsi="Tahoma" w:cs="Tahoma"/>
        </w:rPr>
        <w:t xml:space="preserve">to </w:t>
      </w:r>
      <w:r w:rsidR="007B4307" w:rsidRPr="00796F91">
        <w:rPr>
          <w:rFonts w:ascii="Tahoma" w:hAnsi="Tahoma" w:cs="Tahoma"/>
        </w:rPr>
        <w:t>access learning – academically and socially - at all stages of development throughout their education.</w:t>
      </w:r>
    </w:p>
    <w:p w14:paraId="6B068C45" w14:textId="77777777" w:rsidR="00C16160" w:rsidRPr="00796F91" w:rsidRDefault="000D303F" w:rsidP="00A71D00">
      <w:pPr>
        <w:spacing w:before="120" w:after="120"/>
        <w:rPr>
          <w:rFonts w:ascii="Tahoma" w:hAnsi="Tahoma" w:cs="Tahoma"/>
          <w:color w:val="00315E" w:themeColor="accent5"/>
        </w:rPr>
      </w:pPr>
      <w:r w:rsidRPr="00796F91">
        <w:rPr>
          <w:rFonts w:ascii="Tahoma" w:hAnsi="Tahoma" w:cs="Tahoma"/>
          <w:noProof/>
          <w:lang w:eastAsia="en-AU"/>
        </w:rPr>
        <mc:AlternateContent>
          <mc:Choice Requires="wps">
            <w:drawing>
              <wp:anchor distT="0" distB="0" distL="114300" distR="114300" simplePos="0" relativeHeight="251658240" behindDoc="0" locked="0" layoutInCell="1" allowOverlap="1" wp14:anchorId="31C76B93" wp14:editId="03A45921">
                <wp:simplePos x="0" y="0"/>
                <wp:positionH relativeFrom="column">
                  <wp:posOffset>2940050</wp:posOffset>
                </wp:positionH>
                <wp:positionV relativeFrom="paragraph">
                  <wp:posOffset>476885</wp:posOffset>
                </wp:positionV>
                <wp:extent cx="3041650" cy="977900"/>
                <wp:effectExtent l="0" t="0" r="0" b="12700"/>
                <wp:wrapSquare wrapText="bothSides"/>
                <wp:docPr id="28" name="Text Box 28"/>
                <wp:cNvGraphicFramePr/>
                <a:graphic xmlns:a="http://schemas.openxmlformats.org/drawingml/2006/main">
                  <a:graphicData uri="http://schemas.microsoft.com/office/word/2010/wordprocessingShape">
                    <wps:wsp>
                      <wps:cNvSpPr txBox="1"/>
                      <wps:spPr>
                        <a:xfrm>
                          <a:off x="0" y="0"/>
                          <a:ext cx="3041650" cy="97790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1A1308" w14:textId="4DD9C4C0" w:rsidR="00E54F07" w:rsidRPr="000D303F" w:rsidRDefault="000B41AB" w:rsidP="00575B04">
                            <w:pPr>
                              <w:jc w:val="both"/>
                              <w:rPr>
                                <w:i/>
                                <w:sz w:val="20"/>
                                <w:szCs w:val="20"/>
                              </w:rPr>
                            </w:pPr>
                            <w:r>
                              <w:rPr>
                                <w:sz w:val="20"/>
                                <w:szCs w:val="20"/>
                              </w:rPr>
                              <w:t>Diagram</w:t>
                            </w:r>
                            <w:r w:rsidR="00E54F07">
                              <w:rPr>
                                <w:sz w:val="20"/>
                                <w:szCs w:val="20"/>
                              </w:rPr>
                              <w:t xml:space="preserve"> 1: Adapted from </w:t>
                            </w:r>
                            <w:r w:rsidR="00E54F07">
                              <w:rPr>
                                <w:i/>
                                <w:sz w:val="20"/>
                                <w:szCs w:val="20"/>
                              </w:rPr>
                              <w:t xml:space="preserve">School-wide Positive Behaviour Support: implementers’ blueprint and </w:t>
                            </w:r>
                            <w:r w:rsidR="00575B04">
                              <w:rPr>
                                <w:i/>
                                <w:sz w:val="20"/>
                                <w:szCs w:val="20"/>
                              </w:rPr>
                              <w:t>Self-Assessment</w:t>
                            </w:r>
                            <w:r w:rsidR="00E54F07">
                              <w:rPr>
                                <w:i/>
                                <w:sz w:val="20"/>
                                <w:szCs w:val="20"/>
                              </w:rPr>
                              <w:t xml:space="preserve">, </w:t>
                            </w:r>
                            <w:r w:rsidR="00E54F07">
                              <w:rPr>
                                <w:sz w:val="20"/>
                                <w:szCs w:val="20"/>
                              </w:rPr>
                              <w:t xml:space="preserve">by OSEP </w:t>
                            </w:r>
                            <w:r w:rsidR="00575B04">
                              <w:rPr>
                                <w:sz w:val="20"/>
                                <w:szCs w:val="20"/>
                              </w:rPr>
                              <w:t>Centre</w:t>
                            </w:r>
                            <w:r w:rsidR="00E54F07">
                              <w:rPr>
                                <w:sz w:val="20"/>
                                <w:szCs w:val="20"/>
                              </w:rPr>
                              <w:t xml:space="preserve"> On </w:t>
                            </w:r>
                            <w:r w:rsidR="00CF251A">
                              <w:rPr>
                                <w:sz w:val="20"/>
                                <w:szCs w:val="20"/>
                              </w:rPr>
                              <w:t>P</w:t>
                            </w:r>
                            <w:r w:rsidR="00E54F07">
                              <w:rPr>
                                <w:sz w:val="20"/>
                                <w:szCs w:val="20"/>
                              </w:rPr>
                              <w:t xml:space="preserve">ositive </w:t>
                            </w:r>
                            <w:r w:rsidR="007E6A84">
                              <w:rPr>
                                <w:sz w:val="20"/>
                                <w:szCs w:val="20"/>
                              </w:rPr>
                              <w:t>Behavioural</w:t>
                            </w:r>
                            <w:r w:rsidR="00E54F07">
                              <w:rPr>
                                <w:sz w:val="20"/>
                                <w:szCs w:val="20"/>
                              </w:rPr>
                              <w:t xml:space="preserve"> Interventions and Supports, 2004, Eugene OR: Lewis</w:t>
                            </w:r>
                            <w:r w:rsidR="00E54F07">
                              <w:rPr>
                                <w: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76B93" id="_x0000_t202" coordsize="21600,21600" o:spt="202" path="m,l,21600r21600,l21600,xe">
                <v:stroke joinstyle="miter"/>
                <v:path gradientshapeok="t" o:connecttype="rect"/>
              </v:shapetype>
              <v:shape id="Text Box 28" o:spid="_x0000_s1026" type="#_x0000_t202" style="position:absolute;margin-left:231.5pt;margin-top:37.55pt;width:239.5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" filled="f" stroked="f">
                <v:textbox>
                  <w:txbxContent>
                    <w:p w14:paraId="751A1308" w14:textId="4DD9C4C0" w:rsidR="00E54F07" w:rsidRPr="000D303F" w:rsidRDefault="000B41AB" w:rsidP="00575B04">
                      <w:pPr>
                        <w:jc w:val="both"/>
                        <w:rPr>
                          <w:i/>
                          <w:sz w:val="20"/>
                          <w:szCs w:val="20"/>
                        </w:rPr>
                      </w:pPr>
                      <w:r>
                        <w:rPr>
                          <w:sz w:val="20"/>
                          <w:szCs w:val="20"/>
                        </w:rPr>
                        <w:t>Diagram</w:t>
                      </w:r>
                      <w:r w:rsidR="00E54F07">
                        <w:rPr>
                          <w:sz w:val="20"/>
                          <w:szCs w:val="20"/>
                        </w:rPr>
                        <w:t xml:space="preserve"> 1: Adapted from </w:t>
                      </w:r>
                      <w:r w:rsidR="00E54F07">
                        <w:rPr>
                          <w:i/>
                          <w:sz w:val="20"/>
                          <w:szCs w:val="20"/>
                        </w:rPr>
                        <w:t xml:space="preserve">School-wide Positive Behaviour Support: implementers’ blueprint and </w:t>
                      </w:r>
                      <w:r w:rsidR="00575B04">
                        <w:rPr>
                          <w:i/>
                          <w:sz w:val="20"/>
                          <w:szCs w:val="20"/>
                        </w:rPr>
                        <w:t>Self-Assessment</w:t>
                      </w:r>
                      <w:r w:rsidR="00E54F07">
                        <w:rPr>
                          <w:i/>
                          <w:sz w:val="20"/>
                          <w:szCs w:val="20"/>
                        </w:rPr>
                        <w:t xml:space="preserve">, </w:t>
                      </w:r>
                      <w:r w:rsidR="00E54F07">
                        <w:rPr>
                          <w:sz w:val="20"/>
                          <w:szCs w:val="20"/>
                        </w:rPr>
                        <w:t xml:space="preserve">by OSEP </w:t>
                      </w:r>
                      <w:r w:rsidR="00575B04">
                        <w:rPr>
                          <w:sz w:val="20"/>
                          <w:szCs w:val="20"/>
                        </w:rPr>
                        <w:t>Centre</w:t>
                      </w:r>
                      <w:r w:rsidR="00E54F07">
                        <w:rPr>
                          <w:sz w:val="20"/>
                          <w:szCs w:val="20"/>
                        </w:rPr>
                        <w:t xml:space="preserve"> On </w:t>
                      </w:r>
                      <w:r w:rsidR="00CF251A">
                        <w:rPr>
                          <w:sz w:val="20"/>
                          <w:szCs w:val="20"/>
                        </w:rPr>
                        <w:t>P</w:t>
                      </w:r>
                      <w:r w:rsidR="00E54F07">
                        <w:rPr>
                          <w:sz w:val="20"/>
                          <w:szCs w:val="20"/>
                        </w:rPr>
                        <w:t xml:space="preserve">ositive </w:t>
                      </w:r>
                      <w:r w:rsidR="007E6A84">
                        <w:rPr>
                          <w:sz w:val="20"/>
                          <w:szCs w:val="20"/>
                        </w:rPr>
                        <w:t>Behavioural</w:t>
                      </w:r>
                      <w:r w:rsidR="00E54F07">
                        <w:rPr>
                          <w:sz w:val="20"/>
                          <w:szCs w:val="20"/>
                        </w:rPr>
                        <w:t xml:space="preserve"> Interventions and Supports, 2004, Eugene OR: Lewis</w:t>
                      </w:r>
                      <w:r w:rsidR="00E54F07">
                        <w:rPr>
                          <w:i/>
                          <w:sz w:val="20"/>
                          <w:szCs w:val="20"/>
                        </w:rPr>
                        <w:t xml:space="preserve"> </w:t>
                      </w:r>
                    </w:p>
                  </w:txbxContent>
                </v:textbox>
                <w10:wrap type="square"/>
              </v:shape>
            </w:pict>
          </mc:Fallback>
        </mc:AlternateContent>
      </w:r>
      <w:r w:rsidR="00C16160" w:rsidRPr="00796F91">
        <w:rPr>
          <w:rFonts w:ascii="Tahoma" w:hAnsi="Tahoma" w:cs="Tahoma"/>
          <w:noProof/>
          <w:lang w:eastAsia="en-AU"/>
        </w:rPr>
        <w:drawing>
          <wp:inline distT="0" distB="0" distL="0" distR="0" wp14:anchorId="7A80FFDB" wp14:editId="6BDFB991">
            <wp:extent cx="2677886" cy="2867660"/>
            <wp:effectExtent l="0" t="0" r="8255" b="889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2470" t="8211" r="12713" b="8759"/>
                    <a:stretch/>
                  </pic:blipFill>
                  <pic:spPr bwMode="auto">
                    <a:xfrm>
                      <a:off x="0" y="0"/>
                      <a:ext cx="2720629" cy="2913433"/>
                    </a:xfrm>
                    <a:prstGeom prst="rect">
                      <a:avLst/>
                    </a:prstGeom>
                    <a:noFill/>
                    <a:ln>
                      <a:noFill/>
                    </a:ln>
                    <a:extLst>
                      <a:ext uri="{53640926-AAD7-44D8-BBD7-CCE9431645EC}">
                        <a14:shadowObscured xmlns:a14="http://schemas.microsoft.com/office/drawing/2010/main"/>
                      </a:ext>
                    </a:extLst>
                  </pic:spPr>
                </pic:pic>
              </a:graphicData>
            </a:graphic>
          </wp:inline>
        </w:drawing>
      </w:r>
    </w:p>
    <w:p w14:paraId="47C8373B" w14:textId="77777777" w:rsidR="00D11DDC" w:rsidRPr="00796F91" w:rsidRDefault="00F918EE" w:rsidP="00E41C09">
      <w:pPr>
        <w:spacing w:before="120"/>
        <w:jc w:val="both"/>
        <w:rPr>
          <w:rFonts w:ascii="Tahoma" w:hAnsi="Tahoma" w:cs="Tahoma"/>
          <w:b/>
        </w:rPr>
      </w:pPr>
      <w:r w:rsidRPr="00796F91">
        <w:rPr>
          <w:rFonts w:ascii="Tahoma" w:hAnsi="Tahoma" w:cs="Tahoma"/>
          <w:b/>
        </w:rPr>
        <w:t xml:space="preserve">Theoretical and conceptual </w:t>
      </w:r>
      <w:r w:rsidR="008D7947" w:rsidRPr="00796F91">
        <w:rPr>
          <w:rFonts w:ascii="Tahoma" w:hAnsi="Tahoma" w:cs="Tahoma"/>
          <w:b/>
        </w:rPr>
        <w:t>characteristics</w:t>
      </w:r>
    </w:p>
    <w:p w14:paraId="681AC016" w14:textId="31815287" w:rsidR="00F918EE" w:rsidRPr="00796F91" w:rsidRDefault="005E4A6D" w:rsidP="00C3143F">
      <w:pPr>
        <w:spacing w:before="120" w:after="120"/>
        <w:jc w:val="both"/>
        <w:rPr>
          <w:rFonts w:ascii="Tahoma" w:hAnsi="Tahoma" w:cs="Tahoma"/>
        </w:rPr>
      </w:pPr>
      <w:r w:rsidRPr="00796F91">
        <w:rPr>
          <w:rFonts w:ascii="Tahoma" w:hAnsi="Tahoma" w:cs="Tahoma"/>
        </w:rPr>
        <w:t xml:space="preserve">PB4L is the redesign of learning environments, not students. </w:t>
      </w:r>
      <w:r w:rsidR="00F918EE" w:rsidRPr="00796F91">
        <w:rPr>
          <w:rFonts w:ascii="Tahoma" w:hAnsi="Tahoma" w:cs="Tahoma"/>
        </w:rPr>
        <w:t>The theoretical and conceptual understandings of PB4Learning are firmly linked to Behavioural Theory and Applied Behavioural Analysis (</w:t>
      </w:r>
      <w:r w:rsidR="00213170" w:rsidRPr="00796F91">
        <w:rPr>
          <w:rFonts w:ascii="Tahoma" w:hAnsi="Tahoma" w:cs="Tahoma"/>
        </w:rPr>
        <w:t>Carr et al., 2002)</w:t>
      </w:r>
      <w:r w:rsidR="00CF251A" w:rsidRPr="00796F91">
        <w:rPr>
          <w:rFonts w:ascii="Tahoma" w:hAnsi="Tahoma" w:cs="Tahoma"/>
        </w:rPr>
        <w:t xml:space="preserve">. </w:t>
      </w:r>
      <w:r w:rsidR="00F918EE" w:rsidRPr="00796F91">
        <w:rPr>
          <w:rFonts w:ascii="Tahoma" w:hAnsi="Tahoma" w:cs="Tahoma"/>
        </w:rPr>
        <w:t>This perspective emphasises that observable behaviour is an important indicator of what individuals have learned and how they operate in their environment</w:t>
      </w:r>
      <w:r w:rsidRPr="00796F91">
        <w:rPr>
          <w:rFonts w:ascii="Tahoma" w:hAnsi="Tahoma" w:cs="Tahoma"/>
        </w:rPr>
        <w:t>. E</w:t>
      </w:r>
      <w:r w:rsidR="00F918EE" w:rsidRPr="00796F91">
        <w:rPr>
          <w:rFonts w:ascii="Tahoma" w:hAnsi="Tahoma" w:cs="Tahoma"/>
        </w:rPr>
        <w:t xml:space="preserve">nvironmental factors are influential in determining whether a behaviour is likely to </w:t>
      </w:r>
      <w:r w:rsidR="00CF251A" w:rsidRPr="00796F91">
        <w:rPr>
          <w:rFonts w:ascii="Tahoma" w:hAnsi="Tahoma" w:cs="Tahoma"/>
        </w:rPr>
        <w:t>occur,</w:t>
      </w:r>
      <w:r w:rsidR="00F918EE" w:rsidRPr="00796F91">
        <w:rPr>
          <w:rFonts w:ascii="Tahoma" w:hAnsi="Tahoma" w:cs="Tahoma"/>
        </w:rPr>
        <w:t xml:space="preserve"> and new and alternative pro-social behaviours can be taught (</w:t>
      </w:r>
      <w:r w:rsidR="00213170" w:rsidRPr="00796F91">
        <w:rPr>
          <w:rFonts w:ascii="Tahoma" w:hAnsi="Tahoma" w:cs="Tahoma"/>
        </w:rPr>
        <w:t>Sugai &amp; Horner, 2002; Sugai et al., 2008</w:t>
      </w:r>
      <w:r w:rsidR="00F918EE" w:rsidRPr="00796F91">
        <w:rPr>
          <w:rFonts w:ascii="Tahoma" w:hAnsi="Tahoma" w:cs="Tahoma"/>
        </w:rPr>
        <w:t>)</w:t>
      </w:r>
    </w:p>
    <w:p w14:paraId="675E8F32" w14:textId="77777777" w:rsidR="00F918EE" w:rsidRPr="00796F91" w:rsidRDefault="00F918EE" w:rsidP="00E41C09">
      <w:pPr>
        <w:jc w:val="both"/>
        <w:rPr>
          <w:rFonts w:ascii="Tahoma" w:hAnsi="Tahoma" w:cs="Tahoma"/>
          <w:b/>
        </w:rPr>
      </w:pPr>
      <w:r w:rsidRPr="00796F91">
        <w:rPr>
          <w:rFonts w:ascii="Tahoma" w:hAnsi="Tahoma" w:cs="Tahoma"/>
          <w:b/>
        </w:rPr>
        <w:t>Continuum of support and key features</w:t>
      </w:r>
    </w:p>
    <w:p w14:paraId="0BD59D04" w14:textId="69C480DE" w:rsidR="00F918EE" w:rsidRPr="00796F91" w:rsidRDefault="00F918EE" w:rsidP="00E41C09">
      <w:pPr>
        <w:jc w:val="both"/>
        <w:rPr>
          <w:rFonts w:ascii="Tahoma" w:hAnsi="Tahoma" w:cs="Tahoma"/>
          <w:color w:val="000000" w:themeColor="text1"/>
        </w:rPr>
      </w:pPr>
      <w:r w:rsidRPr="00796F91">
        <w:rPr>
          <w:rFonts w:ascii="Tahoma" w:hAnsi="Tahoma" w:cs="Tahoma"/>
          <w:color w:val="000000" w:themeColor="text1"/>
        </w:rPr>
        <w:t>An important component of PB4L</w:t>
      </w:r>
      <w:r w:rsidR="000B5527" w:rsidRPr="00796F91">
        <w:rPr>
          <w:rFonts w:ascii="Tahoma" w:hAnsi="Tahoma" w:cs="Tahoma"/>
          <w:color w:val="000000" w:themeColor="text1"/>
        </w:rPr>
        <w:t xml:space="preserve"> </w:t>
      </w:r>
      <w:r w:rsidRPr="00796F91">
        <w:rPr>
          <w:rFonts w:ascii="Tahoma" w:hAnsi="Tahoma" w:cs="Tahoma"/>
          <w:color w:val="000000" w:themeColor="text1"/>
        </w:rPr>
        <w:t xml:space="preserve">is the adoption of a continuum of behavioural supports </w:t>
      </w:r>
      <w:r w:rsidR="00C22A7D" w:rsidRPr="00796F91">
        <w:rPr>
          <w:rFonts w:ascii="Tahoma" w:hAnsi="Tahoma" w:cs="Tahoma"/>
          <w:color w:val="000000" w:themeColor="text1"/>
        </w:rPr>
        <w:t>(</w:t>
      </w:r>
      <w:r w:rsidR="000117FD" w:rsidRPr="00796F91">
        <w:rPr>
          <w:rFonts w:ascii="Tahoma" w:hAnsi="Tahoma" w:cs="Tahoma"/>
          <w:color w:val="000000" w:themeColor="text1"/>
        </w:rPr>
        <w:t xml:space="preserve">Diagram 2) </w:t>
      </w:r>
      <w:r w:rsidRPr="00796F91">
        <w:rPr>
          <w:rFonts w:ascii="Tahoma" w:hAnsi="Tahoma" w:cs="Tahoma"/>
          <w:color w:val="000000" w:themeColor="text1"/>
        </w:rPr>
        <w:t>that, like academic instruction, acknowledges that students will need differing levels of behavioural interventions and supports to be successful at school. Within the continuum there are three levels of support.</w:t>
      </w:r>
    </w:p>
    <w:p w14:paraId="2873D8DC" w14:textId="77777777" w:rsidR="005E4A6D" w:rsidRPr="004674A4" w:rsidRDefault="00F918EE" w:rsidP="00E41C09">
      <w:pPr>
        <w:spacing w:before="120"/>
        <w:jc w:val="both"/>
        <w:rPr>
          <w:rFonts w:ascii="Tahoma" w:hAnsi="Tahoma" w:cs="Tahoma"/>
          <w:color w:val="000000" w:themeColor="text1"/>
        </w:rPr>
      </w:pPr>
      <w:bookmarkStart w:id="7" w:name="_Hlk528916692"/>
      <w:r w:rsidRPr="00E41C09">
        <w:rPr>
          <w:rFonts w:ascii="Tahoma" w:hAnsi="Tahoma" w:cs="Tahoma"/>
          <w:color w:val="000000" w:themeColor="text1"/>
          <w:u w:val="single"/>
        </w:rPr>
        <w:t>T</w:t>
      </w:r>
      <w:r w:rsidR="005E4A6D" w:rsidRPr="00E41C09">
        <w:rPr>
          <w:rFonts w:ascii="Tahoma" w:hAnsi="Tahoma" w:cs="Tahoma"/>
          <w:color w:val="000000" w:themeColor="text1"/>
          <w:u w:val="single"/>
        </w:rPr>
        <w:t>ier 1 Universal Supports</w:t>
      </w:r>
      <w:r w:rsidR="005E4A6D" w:rsidRPr="004674A4">
        <w:rPr>
          <w:rFonts w:ascii="Tahoma" w:hAnsi="Tahoma" w:cs="Tahoma"/>
          <w:color w:val="000000" w:themeColor="text1"/>
        </w:rPr>
        <w:t xml:space="preserve">: </w:t>
      </w:r>
    </w:p>
    <w:bookmarkEnd w:id="7"/>
    <w:p w14:paraId="72011C5A" w14:textId="79F69CC6" w:rsidR="00F918EE" w:rsidRPr="00796F91" w:rsidRDefault="005E4A6D" w:rsidP="00E41C09">
      <w:pPr>
        <w:spacing w:before="120"/>
        <w:jc w:val="both"/>
        <w:rPr>
          <w:rFonts w:ascii="Tahoma" w:hAnsi="Tahoma" w:cs="Tahoma"/>
          <w:b/>
          <w:color w:val="000000" w:themeColor="text1"/>
        </w:rPr>
      </w:pPr>
      <w:r w:rsidRPr="00796F91">
        <w:rPr>
          <w:rFonts w:ascii="Tahoma" w:hAnsi="Tahoma" w:cs="Tahoma"/>
          <w:color w:val="000000" w:themeColor="text1"/>
        </w:rPr>
        <w:t>This</w:t>
      </w:r>
      <w:r w:rsidR="00F918EE" w:rsidRPr="00796F91">
        <w:rPr>
          <w:rFonts w:ascii="Tahoma" w:hAnsi="Tahoma" w:cs="Tahoma"/>
          <w:color w:val="000000" w:themeColor="text1"/>
        </w:rPr>
        <w:t xml:space="preserve"> first level focuses on </w:t>
      </w:r>
      <w:r w:rsidR="0010719F" w:rsidRPr="00796F91">
        <w:rPr>
          <w:rFonts w:ascii="Tahoma" w:hAnsi="Tahoma" w:cs="Tahoma"/>
          <w:color w:val="000000" w:themeColor="text1"/>
        </w:rPr>
        <w:t>u</w:t>
      </w:r>
      <w:r w:rsidR="00F918EE" w:rsidRPr="00796F91">
        <w:rPr>
          <w:rFonts w:ascii="Tahoma" w:hAnsi="Tahoma" w:cs="Tahoma"/>
          <w:color w:val="000000" w:themeColor="text1"/>
        </w:rPr>
        <w:t xml:space="preserve">niversal behavioural and academic supports for all students. Here the focus is on prevention of problem behaviours, providing </w:t>
      </w:r>
      <w:r w:rsidRPr="00796F91">
        <w:rPr>
          <w:rFonts w:ascii="Tahoma" w:hAnsi="Tahoma" w:cs="Tahoma"/>
          <w:color w:val="000000" w:themeColor="text1"/>
        </w:rPr>
        <w:t xml:space="preserve">explicit teaching of expected behaviours </w:t>
      </w:r>
      <w:r w:rsidR="00F918EE" w:rsidRPr="00796F91">
        <w:rPr>
          <w:rFonts w:ascii="Tahoma" w:hAnsi="Tahoma" w:cs="Tahoma"/>
          <w:color w:val="000000" w:themeColor="text1"/>
        </w:rPr>
        <w:t>and creating positive learning environments across all settings in the school. Research has shown that approximately 80-85% of students will respond to proactive universal supports, display the desired appropriate behaviours and have few behaviour problems (Horner &amp; Sugai, 2005; Lewis, Newcomer, Trussell &amp; Ritcher, 2006</w:t>
      </w:r>
      <w:r w:rsidR="00D90CEF" w:rsidRPr="00796F91">
        <w:rPr>
          <w:rFonts w:ascii="Tahoma" w:hAnsi="Tahoma" w:cs="Tahoma"/>
          <w:color w:val="000000" w:themeColor="text1"/>
        </w:rPr>
        <w:t>).</w:t>
      </w:r>
    </w:p>
    <w:p w14:paraId="144ED49D" w14:textId="77777777" w:rsidR="00E41C09" w:rsidRDefault="00E41C09" w:rsidP="00C3143F">
      <w:pPr>
        <w:spacing w:before="120" w:after="120"/>
        <w:jc w:val="both"/>
        <w:rPr>
          <w:rFonts w:ascii="Tahoma" w:hAnsi="Tahoma" w:cs="Tahoma"/>
          <w:color w:val="000000" w:themeColor="text1"/>
        </w:rPr>
      </w:pPr>
    </w:p>
    <w:p w14:paraId="1F241370" w14:textId="3839967C" w:rsidR="005E4A6D" w:rsidRPr="006C45B0" w:rsidRDefault="005E4A6D" w:rsidP="00C3143F">
      <w:pPr>
        <w:spacing w:before="120" w:after="120"/>
        <w:jc w:val="both"/>
        <w:rPr>
          <w:rFonts w:ascii="Tahoma" w:hAnsi="Tahoma" w:cs="Tahoma"/>
          <w:color w:val="000000" w:themeColor="text1"/>
        </w:rPr>
      </w:pPr>
      <w:r w:rsidRPr="00E41C09">
        <w:rPr>
          <w:rFonts w:ascii="Tahoma" w:hAnsi="Tahoma" w:cs="Tahoma"/>
          <w:color w:val="000000" w:themeColor="text1"/>
          <w:u w:val="single"/>
        </w:rPr>
        <w:t xml:space="preserve">Tier </w:t>
      </w:r>
      <w:r w:rsidR="00F70621" w:rsidRPr="00E41C09">
        <w:rPr>
          <w:rFonts w:ascii="Tahoma" w:hAnsi="Tahoma" w:cs="Tahoma"/>
          <w:color w:val="000000" w:themeColor="text1"/>
          <w:u w:val="single"/>
        </w:rPr>
        <w:t xml:space="preserve">2 Targeted </w:t>
      </w:r>
      <w:r w:rsidRPr="00E41C09">
        <w:rPr>
          <w:rFonts w:ascii="Tahoma" w:hAnsi="Tahoma" w:cs="Tahoma"/>
          <w:color w:val="000000" w:themeColor="text1"/>
          <w:u w:val="single"/>
        </w:rPr>
        <w:t>Supports</w:t>
      </w:r>
      <w:r w:rsidRPr="006C45B0">
        <w:rPr>
          <w:rFonts w:ascii="Tahoma" w:hAnsi="Tahoma" w:cs="Tahoma"/>
          <w:color w:val="000000" w:themeColor="text1"/>
        </w:rPr>
        <w:t xml:space="preserve">: </w:t>
      </w:r>
    </w:p>
    <w:p w14:paraId="148D33D8" w14:textId="212751FA" w:rsidR="00F918EE" w:rsidRPr="00796F91" w:rsidRDefault="00F918EE" w:rsidP="00C3143F">
      <w:pPr>
        <w:spacing w:before="120" w:after="120"/>
        <w:jc w:val="both"/>
        <w:rPr>
          <w:rFonts w:ascii="Tahoma" w:hAnsi="Tahoma" w:cs="Tahoma"/>
          <w:color w:val="000000" w:themeColor="text1"/>
        </w:rPr>
      </w:pPr>
      <w:r w:rsidRPr="00796F91">
        <w:rPr>
          <w:rFonts w:ascii="Tahoma" w:hAnsi="Tahoma" w:cs="Tahoma"/>
          <w:color w:val="000000" w:themeColor="text1"/>
        </w:rPr>
        <w:t>Th</w:t>
      </w:r>
      <w:r w:rsidR="00F70621" w:rsidRPr="00796F91">
        <w:rPr>
          <w:rFonts w:ascii="Tahoma" w:hAnsi="Tahoma" w:cs="Tahoma"/>
          <w:color w:val="000000" w:themeColor="text1"/>
        </w:rPr>
        <w:t>is</w:t>
      </w:r>
      <w:r w:rsidRPr="00796F91">
        <w:rPr>
          <w:rFonts w:ascii="Tahoma" w:hAnsi="Tahoma" w:cs="Tahoma"/>
          <w:color w:val="000000" w:themeColor="text1"/>
        </w:rPr>
        <w:t xml:space="preserve"> second level focuses on </w:t>
      </w:r>
      <w:r w:rsidR="00901B3C" w:rsidRPr="00796F91">
        <w:rPr>
          <w:rFonts w:ascii="Tahoma" w:hAnsi="Tahoma" w:cs="Tahoma"/>
          <w:color w:val="000000" w:themeColor="text1"/>
        </w:rPr>
        <w:t>t</w:t>
      </w:r>
      <w:r w:rsidR="00F70621" w:rsidRPr="00796F91">
        <w:rPr>
          <w:rFonts w:ascii="Tahoma" w:hAnsi="Tahoma" w:cs="Tahoma"/>
          <w:color w:val="000000" w:themeColor="text1"/>
        </w:rPr>
        <w:t xml:space="preserve">argeted supports for </w:t>
      </w:r>
      <w:r w:rsidRPr="00796F91">
        <w:rPr>
          <w:rFonts w:ascii="Tahoma" w:hAnsi="Tahoma" w:cs="Tahoma"/>
          <w:color w:val="000000" w:themeColor="text1"/>
        </w:rPr>
        <w:t xml:space="preserve">students who continue to display problem behaviour even with the </w:t>
      </w:r>
      <w:r w:rsidR="00901B3C" w:rsidRPr="00796F91">
        <w:rPr>
          <w:rFonts w:ascii="Tahoma" w:hAnsi="Tahoma" w:cs="Tahoma"/>
          <w:color w:val="000000" w:themeColor="text1"/>
        </w:rPr>
        <w:t>u</w:t>
      </w:r>
      <w:r w:rsidRPr="00796F91">
        <w:rPr>
          <w:rFonts w:ascii="Tahoma" w:hAnsi="Tahoma" w:cs="Tahoma"/>
          <w:color w:val="000000" w:themeColor="text1"/>
        </w:rPr>
        <w:t xml:space="preserve">niversal supports in place. </w:t>
      </w:r>
      <w:r w:rsidR="00F70621" w:rsidRPr="00796F91">
        <w:rPr>
          <w:rFonts w:ascii="Tahoma" w:hAnsi="Tahoma" w:cs="Tahoma"/>
          <w:color w:val="000000" w:themeColor="text1"/>
        </w:rPr>
        <w:t>Using</w:t>
      </w:r>
      <w:r w:rsidRPr="00796F91">
        <w:rPr>
          <w:rFonts w:ascii="Tahoma" w:hAnsi="Tahoma" w:cs="Tahoma"/>
          <w:color w:val="000000" w:themeColor="text1"/>
        </w:rPr>
        <w:t xml:space="preserve"> data</w:t>
      </w:r>
      <w:r w:rsidR="00F70621" w:rsidRPr="00796F91">
        <w:rPr>
          <w:rFonts w:ascii="Tahoma" w:hAnsi="Tahoma" w:cs="Tahoma"/>
          <w:color w:val="000000" w:themeColor="text1"/>
        </w:rPr>
        <w:t xml:space="preserve"> analysis</w:t>
      </w:r>
      <w:r w:rsidRPr="00796F91">
        <w:rPr>
          <w:rFonts w:ascii="Tahoma" w:hAnsi="Tahoma" w:cs="Tahoma"/>
          <w:color w:val="000000" w:themeColor="text1"/>
        </w:rPr>
        <w:t xml:space="preserve">, students are identified early, before problem behaviours become intense or chronic, </w:t>
      </w:r>
      <w:r w:rsidR="00F70621" w:rsidRPr="00796F91">
        <w:rPr>
          <w:rFonts w:ascii="Tahoma" w:hAnsi="Tahoma" w:cs="Tahoma"/>
          <w:color w:val="000000" w:themeColor="text1"/>
        </w:rPr>
        <w:t xml:space="preserve">to </w:t>
      </w:r>
      <w:r w:rsidRPr="00796F91">
        <w:rPr>
          <w:rFonts w:ascii="Tahoma" w:hAnsi="Tahoma" w:cs="Tahoma"/>
          <w:color w:val="000000" w:themeColor="text1"/>
        </w:rPr>
        <w:t xml:space="preserve">receive </w:t>
      </w:r>
      <w:r w:rsidR="00901B3C" w:rsidRPr="00796F91">
        <w:rPr>
          <w:rFonts w:ascii="Tahoma" w:hAnsi="Tahoma" w:cs="Tahoma"/>
          <w:color w:val="000000" w:themeColor="text1"/>
        </w:rPr>
        <w:t>t</w:t>
      </w:r>
      <w:r w:rsidR="004725DD" w:rsidRPr="00796F91">
        <w:rPr>
          <w:rFonts w:ascii="Tahoma" w:hAnsi="Tahoma" w:cs="Tahoma"/>
          <w:color w:val="000000" w:themeColor="text1"/>
        </w:rPr>
        <w:t>argeted</w:t>
      </w:r>
      <w:r w:rsidRPr="00796F91">
        <w:rPr>
          <w:rFonts w:ascii="Tahoma" w:hAnsi="Tahoma" w:cs="Tahoma"/>
          <w:color w:val="000000" w:themeColor="text1"/>
        </w:rPr>
        <w:t xml:space="preserve"> supports such as small group social skill instruct</w:t>
      </w:r>
      <w:r w:rsidR="004725DD" w:rsidRPr="00796F91">
        <w:rPr>
          <w:rFonts w:ascii="Tahoma" w:hAnsi="Tahoma" w:cs="Tahoma"/>
          <w:color w:val="000000" w:themeColor="text1"/>
        </w:rPr>
        <w:t>ion, academic supports</w:t>
      </w:r>
      <w:r w:rsidR="00F70621" w:rsidRPr="00796F91">
        <w:rPr>
          <w:rFonts w:ascii="Tahoma" w:hAnsi="Tahoma" w:cs="Tahoma"/>
          <w:color w:val="000000" w:themeColor="text1"/>
        </w:rPr>
        <w:t>, mentoring</w:t>
      </w:r>
      <w:r w:rsidR="004725DD" w:rsidRPr="00796F91">
        <w:rPr>
          <w:rFonts w:ascii="Tahoma" w:hAnsi="Tahoma" w:cs="Tahoma"/>
          <w:color w:val="000000" w:themeColor="text1"/>
        </w:rPr>
        <w:t xml:space="preserve"> and</w:t>
      </w:r>
      <w:r w:rsidR="00F70621" w:rsidRPr="00796F91">
        <w:rPr>
          <w:rFonts w:ascii="Tahoma" w:hAnsi="Tahoma" w:cs="Tahoma"/>
          <w:color w:val="000000" w:themeColor="text1"/>
        </w:rPr>
        <w:t>/or</w:t>
      </w:r>
      <w:r w:rsidR="004725DD" w:rsidRPr="00796F91">
        <w:rPr>
          <w:rFonts w:ascii="Tahoma" w:hAnsi="Tahoma" w:cs="Tahoma"/>
          <w:color w:val="000000" w:themeColor="text1"/>
        </w:rPr>
        <w:t xml:space="preserve"> self-</w:t>
      </w:r>
      <w:r w:rsidR="00686066" w:rsidRPr="00796F91">
        <w:rPr>
          <w:rFonts w:ascii="Tahoma" w:hAnsi="Tahoma" w:cs="Tahoma"/>
          <w:color w:val="000000" w:themeColor="text1"/>
        </w:rPr>
        <w:t>management strategies (Sailor et al., 2013)</w:t>
      </w:r>
      <w:r w:rsidR="00F70621" w:rsidRPr="00796F91">
        <w:rPr>
          <w:rFonts w:ascii="Tahoma" w:hAnsi="Tahoma" w:cs="Tahoma"/>
          <w:color w:val="000000" w:themeColor="text1"/>
        </w:rPr>
        <w:t>.</w:t>
      </w:r>
    </w:p>
    <w:p w14:paraId="25FC7C59" w14:textId="33C34262" w:rsidR="00F70621" w:rsidRPr="006C45B0" w:rsidRDefault="00F70621" w:rsidP="00C3143F">
      <w:pPr>
        <w:spacing w:before="120" w:after="120"/>
        <w:jc w:val="both"/>
        <w:rPr>
          <w:rFonts w:ascii="Tahoma" w:hAnsi="Tahoma" w:cs="Tahoma"/>
          <w:color w:val="000000" w:themeColor="text1"/>
        </w:rPr>
      </w:pPr>
      <w:r w:rsidRPr="00E41C09">
        <w:rPr>
          <w:rFonts w:ascii="Tahoma" w:hAnsi="Tahoma" w:cs="Tahoma"/>
          <w:color w:val="000000" w:themeColor="text1"/>
          <w:u w:val="single"/>
        </w:rPr>
        <w:t>Tier 3 Personalised Supports</w:t>
      </w:r>
      <w:r w:rsidRPr="006C45B0">
        <w:rPr>
          <w:rFonts w:ascii="Tahoma" w:hAnsi="Tahoma" w:cs="Tahoma"/>
          <w:color w:val="000000" w:themeColor="text1"/>
        </w:rPr>
        <w:t xml:space="preserve">: </w:t>
      </w:r>
    </w:p>
    <w:p w14:paraId="6A0562A7" w14:textId="45C5235C" w:rsidR="00F918EE" w:rsidRPr="00796F91" w:rsidRDefault="00F70621" w:rsidP="00C3143F">
      <w:pPr>
        <w:spacing w:before="120" w:after="120"/>
        <w:jc w:val="both"/>
        <w:rPr>
          <w:rFonts w:ascii="Tahoma" w:hAnsi="Tahoma" w:cs="Tahoma"/>
          <w:color w:val="000000" w:themeColor="text1"/>
        </w:rPr>
      </w:pPr>
      <w:r w:rsidRPr="00796F91">
        <w:rPr>
          <w:rFonts w:ascii="Tahoma" w:hAnsi="Tahoma" w:cs="Tahoma"/>
          <w:color w:val="000000" w:themeColor="text1"/>
        </w:rPr>
        <w:t>This</w:t>
      </w:r>
      <w:r w:rsidR="00F918EE" w:rsidRPr="00796F91">
        <w:rPr>
          <w:rFonts w:ascii="Tahoma" w:hAnsi="Tahoma" w:cs="Tahoma"/>
          <w:color w:val="000000" w:themeColor="text1"/>
        </w:rPr>
        <w:t xml:space="preserve"> t</w:t>
      </w:r>
      <w:r w:rsidRPr="00796F91">
        <w:rPr>
          <w:rFonts w:ascii="Tahoma" w:hAnsi="Tahoma" w:cs="Tahoma"/>
          <w:color w:val="000000" w:themeColor="text1"/>
        </w:rPr>
        <w:t>hird</w:t>
      </w:r>
      <w:r w:rsidR="00F918EE" w:rsidRPr="00796F91">
        <w:rPr>
          <w:rFonts w:ascii="Tahoma" w:hAnsi="Tahoma" w:cs="Tahoma"/>
          <w:color w:val="000000" w:themeColor="text1"/>
        </w:rPr>
        <w:t xml:space="preserve"> level </w:t>
      </w:r>
      <w:r w:rsidRPr="00796F91">
        <w:rPr>
          <w:rFonts w:ascii="Tahoma" w:hAnsi="Tahoma" w:cs="Tahoma"/>
          <w:color w:val="000000" w:themeColor="text1"/>
        </w:rPr>
        <w:t xml:space="preserve">focuses on </w:t>
      </w:r>
      <w:r w:rsidR="00901B3C" w:rsidRPr="00796F91">
        <w:rPr>
          <w:rFonts w:ascii="Tahoma" w:hAnsi="Tahoma" w:cs="Tahoma"/>
          <w:color w:val="000000" w:themeColor="text1"/>
        </w:rPr>
        <w:t>p</w:t>
      </w:r>
      <w:r w:rsidRPr="00796F91">
        <w:rPr>
          <w:rFonts w:ascii="Tahoma" w:hAnsi="Tahoma" w:cs="Tahoma"/>
          <w:color w:val="000000" w:themeColor="text1"/>
        </w:rPr>
        <w:t>ersonalised</w:t>
      </w:r>
      <w:r w:rsidR="00F918EE" w:rsidRPr="00796F91">
        <w:rPr>
          <w:rFonts w:ascii="Tahoma" w:hAnsi="Tahoma" w:cs="Tahoma"/>
          <w:color w:val="000000" w:themeColor="text1"/>
        </w:rPr>
        <w:t xml:space="preserve"> supports</w:t>
      </w:r>
      <w:r w:rsidRPr="00796F91">
        <w:rPr>
          <w:rFonts w:ascii="Tahoma" w:hAnsi="Tahoma" w:cs="Tahoma"/>
          <w:color w:val="000000" w:themeColor="text1"/>
        </w:rPr>
        <w:t xml:space="preserve"> that are</w:t>
      </w:r>
      <w:r w:rsidR="00F918EE" w:rsidRPr="00796F91">
        <w:rPr>
          <w:rFonts w:ascii="Tahoma" w:hAnsi="Tahoma" w:cs="Tahoma"/>
          <w:color w:val="000000" w:themeColor="text1"/>
        </w:rPr>
        <w:t xml:space="preserve"> intensive </w:t>
      </w:r>
      <w:r w:rsidRPr="00796F91">
        <w:rPr>
          <w:rFonts w:ascii="Tahoma" w:hAnsi="Tahoma" w:cs="Tahoma"/>
          <w:color w:val="000000" w:themeColor="text1"/>
        </w:rPr>
        <w:t>and</w:t>
      </w:r>
      <w:r w:rsidR="00F918EE" w:rsidRPr="00796F91">
        <w:rPr>
          <w:rFonts w:ascii="Tahoma" w:hAnsi="Tahoma" w:cs="Tahoma"/>
          <w:color w:val="000000" w:themeColor="text1"/>
        </w:rPr>
        <w:t xml:space="preserve"> individualised. These students will require highly individualised behaviour support programs based on a comprehensive behavioural assessment, which at times, will include mental health professionals and family and community services.</w:t>
      </w:r>
    </w:p>
    <w:p w14:paraId="36EA570A" w14:textId="77777777" w:rsidR="0097478A" w:rsidRPr="00796F91" w:rsidRDefault="0097478A" w:rsidP="00A71D00">
      <w:pPr>
        <w:spacing w:before="120" w:after="120"/>
        <w:rPr>
          <w:rFonts w:ascii="Tahoma" w:hAnsi="Tahoma" w:cs="Tahoma"/>
          <w:color w:val="000000" w:themeColor="text1"/>
        </w:rPr>
      </w:pPr>
    </w:p>
    <w:p w14:paraId="59C77705" w14:textId="1933B8F7" w:rsidR="00F24CA5" w:rsidRPr="00796F91" w:rsidRDefault="000B41AB" w:rsidP="00A71D00">
      <w:pPr>
        <w:spacing w:before="120" w:after="120"/>
        <w:rPr>
          <w:rFonts w:ascii="Tahoma" w:hAnsi="Tahoma" w:cs="Tahoma"/>
          <w:color w:val="000000" w:themeColor="text1"/>
        </w:rPr>
      </w:pPr>
      <w:r w:rsidRPr="00796F91">
        <w:rPr>
          <w:rFonts w:ascii="Tahoma" w:hAnsi="Tahoma" w:cs="Tahoma"/>
          <w:noProof/>
          <w:color w:val="000000" w:themeColor="text1"/>
          <w:lang w:eastAsia="en-AU"/>
        </w:rPr>
        <mc:AlternateContent>
          <mc:Choice Requires="wps">
            <w:drawing>
              <wp:anchor distT="0" distB="0" distL="114300" distR="114300" simplePos="0" relativeHeight="251658246" behindDoc="0" locked="0" layoutInCell="1" allowOverlap="1" wp14:anchorId="605FE765" wp14:editId="50F8555B">
                <wp:simplePos x="0" y="0"/>
                <wp:positionH relativeFrom="column">
                  <wp:posOffset>2762249</wp:posOffset>
                </wp:positionH>
                <wp:positionV relativeFrom="paragraph">
                  <wp:posOffset>41910</wp:posOffset>
                </wp:positionV>
                <wp:extent cx="3019425" cy="8953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019425" cy="8953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69119F" w14:textId="4EB4D059" w:rsidR="000B41AB" w:rsidRPr="000B41AB" w:rsidRDefault="000117FD" w:rsidP="00F24CA5">
                            <w:pPr>
                              <w:rPr>
                                <w:b/>
                                <w:sz w:val="20"/>
                                <w:szCs w:val="20"/>
                              </w:rPr>
                            </w:pPr>
                            <w:r w:rsidRPr="000117FD">
                              <w:rPr>
                                <w:sz w:val="20"/>
                                <w:szCs w:val="20"/>
                              </w:rPr>
                              <w:t>Diagram 2:</w:t>
                            </w:r>
                            <w:r>
                              <w:rPr>
                                <w:b/>
                                <w:sz w:val="20"/>
                                <w:szCs w:val="20"/>
                              </w:rPr>
                              <w:t xml:space="preserve"> </w:t>
                            </w:r>
                            <w:r w:rsidR="000B41AB" w:rsidRPr="000B41AB">
                              <w:rPr>
                                <w:b/>
                                <w:sz w:val="20"/>
                                <w:szCs w:val="20"/>
                              </w:rPr>
                              <w:t xml:space="preserve">CONTINUUM OF STUDENT SUPPORTS </w:t>
                            </w:r>
                          </w:p>
                          <w:p w14:paraId="3D76C820" w14:textId="5719F392" w:rsidR="00E54F07" w:rsidRDefault="000B41AB" w:rsidP="00F24CA5">
                            <w:pPr>
                              <w:rPr>
                                <w:sz w:val="20"/>
                                <w:szCs w:val="20"/>
                              </w:rPr>
                            </w:pPr>
                            <w:r>
                              <w:rPr>
                                <w:sz w:val="20"/>
                                <w:szCs w:val="20"/>
                              </w:rPr>
                              <w:t>Personalised</w:t>
                            </w:r>
                            <w:r w:rsidR="00E54F07">
                              <w:rPr>
                                <w:sz w:val="20"/>
                                <w:szCs w:val="20"/>
                              </w:rPr>
                              <w:t xml:space="preserve"> or Tier 3</w:t>
                            </w:r>
                          </w:p>
                          <w:p w14:paraId="38C7AF77" w14:textId="0E5F0226" w:rsidR="00E54F07" w:rsidRDefault="00E54F07" w:rsidP="00F24CA5">
                            <w:pPr>
                              <w:pStyle w:val="ListParagraph"/>
                              <w:numPr>
                                <w:ilvl w:val="0"/>
                                <w:numId w:val="4"/>
                              </w:numPr>
                              <w:rPr>
                                <w:sz w:val="20"/>
                                <w:szCs w:val="20"/>
                              </w:rPr>
                            </w:pPr>
                            <w:r>
                              <w:rPr>
                                <w:sz w:val="20"/>
                                <w:szCs w:val="20"/>
                              </w:rPr>
                              <w:t xml:space="preserve">Individual </w:t>
                            </w:r>
                            <w:r w:rsidR="0097478A">
                              <w:rPr>
                                <w:sz w:val="20"/>
                                <w:szCs w:val="20"/>
                              </w:rPr>
                              <w:t>s</w:t>
                            </w:r>
                            <w:r>
                              <w:rPr>
                                <w:sz w:val="20"/>
                                <w:szCs w:val="20"/>
                              </w:rPr>
                              <w:t>tudents</w:t>
                            </w:r>
                          </w:p>
                          <w:p w14:paraId="400445ED" w14:textId="1A468E43" w:rsidR="00E54F07" w:rsidRDefault="00E54F07" w:rsidP="00F24CA5">
                            <w:pPr>
                              <w:pStyle w:val="ListParagraph"/>
                              <w:numPr>
                                <w:ilvl w:val="0"/>
                                <w:numId w:val="4"/>
                              </w:numPr>
                              <w:rPr>
                                <w:sz w:val="20"/>
                                <w:szCs w:val="20"/>
                              </w:rPr>
                            </w:pPr>
                            <w:r>
                              <w:rPr>
                                <w:sz w:val="20"/>
                                <w:szCs w:val="20"/>
                              </w:rPr>
                              <w:t xml:space="preserve">Assessment </w:t>
                            </w:r>
                            <w:r w:rsidR="0097478A">
                              <w:rPr>
                                <w:sz w:val="20"/>
                                <w:szCs w:val="20"/>
                              </w:rPr>
                              <w:t>b</w:t>
                            </w:r>
                            <w:r>
                              <w:rPr>
                                <w:sz w:val="20"/>
                                <w:szCs w:val="20"/>
                              </w:rPr>
                              <w:t>ased</w:t>
                            </w:r>
                          </w:p>
                          <w:p w14:paraId="642AAF14" w14:textId="77777777" w:rsidR="00E54F07" w:rsidRPr="003A3686" w:rsidRDefault="00E54F07" w:rsidP="00F24CA5">
                            <w:pPr>
                              <w:pStyle w:val="ListParagraph"/>
                              <w:numPr>
                                <w:ilvl w:val="0"/>
                                <w:numId w:val="4"/>
                              </w:numPr>
                              <w:rPr>
                                <w:sz w:val="20"/>
                                <w:szCs w:val="20"/>
                              </w:rPr>
                            </w:pPr>
                            <w:r>
                              <w:rPr>
                                <w:sz w:val="20"/>
                                <w:szCs w:val="20"/>
                              </w:rPr>
                              <w:t>Intense, durable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FE765" id="Text Box 39" o:spid="_x0000_s1027" type="#_x0000_t202" style="position:absolute;margin-left:217.5pt;margin-top:3.3pt;width:237.75pt;height: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" filled="f" stroked="f">
                <v:textbox>
                  <w:txbxContent>
                    <w:p w14:paraId="1069119F" w14:textId="4EB4D059" w:rsidR="000B41AB" w:rsidRPr="000B41AB" w:rsidRDefault="000117FD" w:rsidP="00F24CA5">
                      <w:pPr>
                        <w:rPr>
                          <w:b/>
                          <w:sz w:val="20"/>
                          <w:szCs w:val="20"/>
                        </w:rPr>
                      </w:pPr>
                      <w:r w:rsidRPr="000117FD">
                        <w:rPr>
                          <w:sz w:val="20"/>
                          <w:szCs w:val="20"/>
                        </w:rPr>
                        <w:t>Diagram 2:</w:t>
                      </w:r>
                      <w:r>
                        <w:rPr>
                          <w:b/>
                          <w:sz w:val="20"/>
                          <w:szCs w:val="20"/>
                        </w:rPr>
                        <w:t xml:space="preserve"> </w:t>
                      </w:r>
                      <w:r w:rsidR="000B41AB" w:rsidRPr="000B41AB">
                        <w:rPr>
                          <w:b/>
                          <w:sz w:val="20"/>
                          <w:szCs w:val="20"/>
                        </w:rPr>
                        <w:t xml:space="preserve">CONTINUUM OF STUDENT SUPPORTS </w:t>
                      </w:r>
                    </w:p>
                    <w:p w14:paraId="3D76C820" w14:textId="5719F392" w:rsidR="00E54F07" w:rsidRDefault="000B41AB" w:rsidP="00F24CA5">
                      <w:pPr>
                        <w:rPr>
                          <w:sz w:val="20"/>
                          <w:szCs w:val="20"/>
                        </w:rPr>
                      </w:pPr>
                      <w:r>
                        <w:rPr>
                          <w:sz w:val="20"/>
                          <w:szCs w:val="20"/>
                        </w:rPr>
                        <w:t>Personalised</w:t>
                      </w:r>
                      <w:r w:rsidR="00E54F07">
                        <w:rPr>
                          <w:sz w:val="20"/>
                          <w:szCs w:val="20"/>
                        </w:rPr>
                        <w:t xml:space="preserve"> or Tier 3</w:t>
                      </w:r>
                    </w:p>
                    <w:p w14:paraId="38C7AF77" w14:textId="0E5F0226" w:rsidR="00E54F07" w:rsidRDefault="00E54F07" w:rsidP="00F24CA5">
                      <w:pPr>
                        <w:pStyle w:val="ListParagraph"/>
                        <w:numPr>
                          <w:ilvl w:val="0"/>
                          <w:numId w:val="4"/>
                        </w:numPr>
                        <w:rPr>
                          <w:sz w:val="20"/>
                          <w:szCs w:val="20"/>
                        </w:rPr>
                      </w:pPr>
                      <w:r>
                        <w:rPr>
                          <w:sz w:val="20"/>
                          <w:szCs w:val="20"/>
                        </w:rPr>
                        <w:t xml:space="preserve">Individual </w:t>
                      </w:r>
                      <w:r w:rsidR="0097478A">
                        <w:rPr>
                          <w:sz w:val="20"/>
                          <w:szCs w:val="20"/>
                        </w:rPr>
                        <w:t>s</w:t>
                      </w:r>
                      <w:r>
                        <w:rPr>
                          <w:sz w:val="20"/>
                          <w:szCs w:val="20"/>
                        </w:rPr>
                        <w:t>tudents</w:t>
                      </w:r>
                    </w:p>
                    <w:p w14:paraId="400445ED" w14:textId="1A468E43" w:rsidR="00E54F07" w:rsidRDefault="00E54F07" w:rsidP="00F24CA5">
                      <w:pPr>
                        <w:pStyle w:val="ListParagraph"/>
                        <w:numPr>
                          <w:ilvl w:val="0"/>
                          <w:numId w:val="4"/>
                        </w:numPr>
                        <w:rPr>
                          <w:sz w:val="20"/>
                          <w:szCs w:val="20"/>
                        </w:rPr>
                      </w:pPr>
                      <w:r>
                        <w:rPr>
                          <w:sz w:val="20"/>
                          <w:szCs w:val="20"/>
                        </w:rPr>
                        <w:t xml:space="preserve">Assessment </w:t>
                      </w:r>
                      <w:r w:rsidR="0097478A">
                        <w:rPr>
                          <w:sz w:val="20"/>
                          <w:szCs w:val="20"/>
                        </w:rPr>
                        <w:t>b</w:t>
                      </w:r>
                      <w:r>
                        <w:rPr>
                          <w:sz w:val="20"/>
                          <w:szCs w:val="20"/>
                        </w:rPr>
                        <w:t>ased</w:t>
                      </w:r>
                    </w:p>
                    <w:p w14:paraId="642AAF14" w14:textId="77777777" w:rsidR="00E54F07" w:rsidRPr="003A3686" w:rsidRDefault="00E54F07" w:rsidP="00F24CA5">
                      <w:pPr>
                        <w:pStyle w:val="ListParagraph"/>
                        <w:numPr>
                          <w:ilvl w:val="0"/>
                          <w:numId w:val="4"/>
                        </w:numPr>
                        <w:rPr>
                          <w:sz w:val="20"/>
                          <w:szCs w:val="20"/>
                        </w:rPr>
                      </w:pPr>
                      <w:r>
                        <w:rPr>
                          <w:sz w:val="20"/>
                          <w:szCs w:val="20"/>
                        </w:rPr>
                        <w:t>Intense, durable intervention</w:t>
                      </w:r>
                    </w:p>
                  </w:txbxContent>
                </v:textbox>
              </v:shape>
            </w:pict>
          </mc:Fallback>
        </mc:AlternateContent>
      </w:r>
    </w:p>
    <w:p w14:paraId="3656B9AB" w14:textId="40C9CFBF" w:rsidR="00F24CA5" w:rsidRPr="00796F91" w:rsidRDefault="00F24CA5" w:rsidP="00A71D00">
      <w:pPr>
        <w:spacing w:before="120" w:after="120"/>
        <w:rPr>
          <w:rFonts w:ascii="Tahoma" w:hAnsi="Tahoma" w:cs="Tahoma"/>
          <w:color w:val="000000" w:themeColor="text1"/>
        </w:rPr>
      </w:pPr>
    </w:p>
    <w:p w14:paraId="7F1FB194" w14:textId="5FB403AB" w:rsidR="00F918EE" w:rsidRPr="00796F91" w:rsidRDefault="00183F0C" w:rsidP="00A71D00">
      <w:pPr>
        <w:spacing w:before="120" w:after="120"/>
        <w:rPr>
          <w:rFonts w:ascii="Tahoma" w:hAnsi="Tahoma" w:cs="Tahoma"/>
          <w:color w:val="000000" w:themeColor="text1"/>
        </w:rPr>
      </w:pPr>
      <w:r w:rsidRPr="00796F91">
        <w:rPr>
          <w:rFonts w:ascii="Tahoma" w:hAnsi="Tahoma" w:cs="Tahoma"/>
          <w:noProof/>
          <w:color w:val="000000" w:themeColor="text1"/>
          <w:lang w:eastAsia="en-AU"/>
        </w:rPr>
        <mc:AlternateContent>
          <mc:Choice Requires="wps">
            <w:drawing>
              <wp:anchor distT="0" distB="0" distL="114300" distR="114300" simplePos="0" relativeHeight="251658242" behindDoc="0" locked="0" layoutInCell="1" allowOverlap="1" wp14:anchorId="0573F230" wp14:editId="1193D45F">
                <wp:simplePos x="0" y="0"/>
                <wp:positionH relativeFrom="column">
                  <wp:posOffset>2000250</wp:posOffset>
                </wp:positionH>
                <wp:positionV relativeFrom="paragraph">
                  <wp:posOffset>33020</wp:posOffset>
                </wp:positionV>
                <wp:extent cx="381000" cy="808990"/>
                <wp:effectExtent l="0" t="0" r="25400" b="29210"/>
                <wp:wrapNone/>
                <wp:docPr id="32" name="Right Brace 32"/>
                <wp:cNvGraphicFramePr/>
                <a:graphic xmlns:a="http://schemas.openxmlformats.org/drawingml/2006/main">
                  <a:graphicData uri="http://schemas.microsoft.com/office/word/2010/wordprocessingShape">
                    <wps:wsp>
                      <wps:cNvSpPr/>
                      <wps:spPr>
                        <a:xfrm>
                          <a:off x="0" y="0"/>
                          <a:ext cx="381000" cy="808990"/>
                        </a:xfrm>
                        <a:prstGeom prst="rightBrace">
                          <a:avLst>
                            <a:gd name="adj1" fmla="val 8333"/>
                            <a:gd name="adj2" fmla="val 69759"/>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5329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2" o:spid="_x0000_s1026" type="#_x0000_t88" style="position:absolute;margin-left:157.5pt;margin-top:2.6pt;width:30pt;height:63.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" adj="848,15068" strokecolor="#b50e20 [3204]" strokeweight="2pt"/>
            </w:pict>
          </mc:Fallback>
        </mc:AlternateContent>
      </w:r>
      <w:r w:rsidRPr="00796F91">
        <w:rPr>
          <w:rFonts w:ascii="Tahoma" w:hAnsi="Tahoma" w:cs="Tahoma"/>
          <w:noProof/>
          <w:color w:val="000000" w:themeColor="text1"/>
          <w:lang w:eastAsia="en-AU"/>
        </w:rPr>
        <mc:AlternateContent>
          <mc:Choice Requires="wps">
            <w:drawing>
              <wp:anchor distT="0" distB="0" distL="114300" distR="114300" simplePos="0" relativeHeight="251658245" behindDoc="0" locked="0" layoutInCell="1" allowOverlap="1" wp14:anchorId="4959135F" wp14:editId="703A8E10">
                <wp:simplePos x="0" y="0"/>
                <wp:positionH relativeFrom="column">
                  <wp:posOffset>2743200</wp:posOffset>
                </wp:positionH>
                <wp:positionV relativeFrom="paragraph">
                  <wp:posOffset>528320</wp:posOffset>
                </wp:positionV>
                <wp:extent cx="2184400" cy="730250"/>
                <wp:effectExtent l="0" t="0" r="0" b="6350"/>
                <wp:wrapNone/>
                <wp:docPr id="38" name="Text Box 38"/>
                <wp:cNvGraphicFramePr/>
                <a:graphic xmlns:a="http://schemas.openxmlformats.org/drawingml/2006/main">
                  <a:graphicData uri="http://schemas.microsoft.com/office/word/2010/wordprocessingShape">
                    <wps:wsp>
                      <wps:cNvSpPr txBox="1"/>
                      <wps:spPr>
                        <a:xfrm>
                          <a:off x="0" y="0"/>
                          <a:ext cx="2184400" cy="7302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850EE1" w14:textId="77777777" w:rsidR="00E54F07" w:rsidRDefault="00E54F07" w:rsidP="00F24CA5">
                            <w:pPr>
                              <w:rPr>
                                <w:sz w:val="20"/>
                                <w:szCs w:val="20"/>
                              </w:rPr>
                            </w:pPr>
                            <w:r>
                              <w:rPr>
                                <w:sz w:val="20"/>
                                <w:szCs w:val="20"/>
                              </w:rPr>
                              <w:t xml:space="preserve">Targeted or Tier 2 </w:t>
                            </w:r>
                          </w:p>
                          <w:p w14:paraId="714F6290" w14:textId="32065A98" w:rsidR="00E54F07" w:rsidRDefault="00E54F07" w:rsidP="00F24CA5">
                            <w:pPr>
                              <w:pStyle w:val="ListParagraph"/>
                              <w:numPr>
                                <w:ilvl w:val="0"/>
                                <w:numId w:val="4"/>
                              </w:numPr>
                              <w:rPr>
                                <w:sz w:val="20"/>
                                <w:szCs w:val="20"/>
                              </w:rPr>
                            </w:pPr>
                            <w:r>
                              <w:rPr>
                                <w:sz w:val="20"/>
                                <w:szCs w:val="20"/>
                              </w:rPr>
                              <w:t xml:space="preserve">Students </w:t>
                            </w:r>
                            <w:r w:rsidR="0097478A">
                              <w:rPr>
                                <w:sz w:val="20"/>
                                <w:szCs w:val="20"/>
                              </w:rPr>
                              <w:t>a</w:t>
                            </w:r>
                            <w:r>
                              <w:rPr>
                                <w:sz w:val="20"/>
                                <w:szCs w:val="20"/>
                              </w:rPr>
                              <w:t>t-</w:t>
                            </w:r>
                            <w:r w:rsidR="0097478A">
                              <w:rPr>
                                <w:sz w:val="20"/>
                                <w:szCs w:val="20"/>
                              </w:rPr>
                              <w:t>r</w:t>
                            </w:r>
                            <w:r>
                              <w:rPr>
                                <w:sz w:val="20"/>
                                <w:szCs w:val="20"/>
                              </w:rPr>
                              <w:t>isk</w:t>
                            </w:r>
                          </w:p>
                          <w:p w14:paraId="2214F6F4" w14:textId="5A72A4DE" w:rsidR="00E54F07" w:rsidRDefault="00E54F07" w:rsidP="00F24CA5">
                            <w:pPr>
                              <w:pStyle w:val="ListParagraph"/>
                              <w:numPr>
                                <w:ilvl w:val="0"/>
                                <w:numId w:val="4"/>
                              </w:numPr>
                              <w:rPr>
                                <w:sz w:val="20"/>
                                <w:szCs w:val="20"/>
                              </w:rPr>
                            </w:pPr>
                            <w:r>
                              <w:rPr>
                                <w:sz w:val="20"/>
                                <w:szCs w:val="20"/>
                              </w:rPr>
                              <w:t xml:space="preserve">High </w:t>
                            </w:r>
                            <w:r w:rsidR="0097478A">
                              <w:rPr>
                                <w:sz w:val="20"/>
                                <w:szCs w:val="20"/>
                              </w:rPr>
                              <w:t>e</w:t>
                            </w:r>
                            <w:r>
                              <w:rPr>
                                <w:sz w:val="20"/>
                                <w:szCs w:val="20"/>
                              </w:rPr>
                              <w:t>fficiency</w:t>
                            </w:r>
                          </w:p>
                          <w:p w14:paraId="7C33110E" w14:textId="57512CBC" w:rsidR="00E54F07" w:rsidRPr="003A3686" w:rsidRDefault="00E54F07" w:rsidP="00F24CA5">
                            <w:pPr>
                              <w:pStyle w:val="ListParagraph"/>
                              <w:numPr>
                                <w:ilvl w:val="0"/>
                                <w:numId w:val="4"/>
                              </w:numPr>
                              <w:rPr>
                                <w:sz w:val="20"/>
                                <w:szCs w:val="20"/>
                              </w:rPr>
                            </w:pPr>
                            <w:r>
                              <w:rPr>
                                <w:sz w:val="20"/>
                                <w:szCs w:val="20"/>
                              </w:rPr>
                              <w:t xml:space="preserve">Rapid </w:t>
                            </w:r>
                            <w:r w:rsidR="0097478A">
                              <w:rPr>
                                <w:sz w:val="20"/>
                                <w:szCs w:val="20"/>
                              </w:rPr>
                              <w:t>r</w:t>
                            </w:r>
                            <w:r>
                              <w:rPr>
                                <w:sz w:val="20"/>
                                <w:szCs w:val="20"/>
                              </w:rPr>
                              <w:t>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9135F" id="Text Box 38" o:spid="_x0000_s1028" type="#_x0000_t202" style="position:absolute;margin-left:3in;margin-top:41.6pt;width:172pt;height: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" filled="f" stroked="f">
                <v:textbox>
                  <w:txbxContent>
                    <w:p w14:paraId="55850EE1" w14:textId="77777777" w:rsidR="00E54F07" w:rsidRDefault="00E54F07" w:rsidP="00F24CA5">
                      <w:pPr>
                        <w:rPr>
                          <w:sz w:val="20"/>
                          <w:szCs w:val="20"/>
                        </w:rPr>
                      </w:pPr>
                      <w:r>
                        <w:rPr>
                          <w:sz w:val="20"/>
                          <w:szCs w:val="20"/>
                        </w:rPr>
                        <w:t xml:space="preserve">Targeted or Tier 2 </w:t>
                      </w:r>
                    </w:p>
                    <w:p w14:paraId="714F6290" w14:textId="32065A98" w:rsidR="00E54F07" w:rsidRDefault="00E54F07" w:rsidP="00F24CA5">
                      <w:pPr>
                        <w:pStyle w:val="ListParagraph"/>
                        <w:numPr>
                          <w:ilvl w:val="0"/>
                          <w:numId w:val="4"/>
                        </w:numPr>
                        <w:rPr>
                          <w:sz w:val="20"/>
                          <w:szCs w:val="20"/>
                        </w:rPr>
                      </w:pPr>
                      <w:r>
                        <w:rPr>
                          <w:sz w:val="20"/>
                          <w:szCs w:val="20"/>
                        </w:rPr>
                        <w:t xml:space="preserve">Students </w:t>
                      </w:r>
                      <w:r w:rsidR="0097478A">
                        <w:rPr>
                          <w:sz w:val="20"/>
                          <w:szCs w:val="20"/>
                        </w:rPr>
                        <w:t>a</w:t>
                      </w:r>
                      <w:r>
                        <w:rPr>
                          <w:sz w:val="20"/>
                          <w:szCs w:val="20"/>
                        </w:rPr>
                        <w:t>t-</w:t>
                      </w:r>
                      <w:r w:rsidR="0097478A">
                        <w:rPr>
                          <w:sz w:val="20"/>
                          <w:szCs w:val="20"/>
                        </w:rPr>
                        <w:t>r</w:t>
                      </w:r>
                      <w:r>
                        <w:rPr>
                          <w:sz w:val="20"/>
                          <w:szCs w:val="20"/>
                        </w:rPr>
                        <w:t>isk</w:t>
                      </w:r>
                    </w:p>
                    <w:p w14:paraId="2214F6F4" w14:textId="5A72A4DE" w:rsidR="00E54F07" w:rsidRDefault="00E54F07" w:rsidP="00F24CA5">
                      <w:pPr>
                        <w:pStyle w:val="ListParagraph"/>
                        <w:numPr>
                          <w:ilvl w:val="0"/>
                          <w:numId w:val="4"/>
                        </w:numPr>
                        <w:rPr>
                          <w:sz w:val="20"/>
                          <w:szCs w:val="20"/>
                        </w:rPr>
                      </w:pPr>
                      <w:r>
                        <w:rPr>
                          <w:sz w:val="20"/>
                          <w:szCs w:val="20"/>
                        </w:rPr>
                        <w:t xml:space="preserve">High </w:t>
                      </w:r>
                      <w:r w:rsidR="0097478A">
                        <w:rPr>
                          <w:sz w:val="20"/>
                          <w:szCs w:val="20"/>
                        </w:rPr>
                        <w:t>e</w:t>
                      </w:r>
                      <w:r>
                        <w:rPr>
                          <w:sz w:val="20"/>
                          <w:szCs w:val="20"/>
                        </w:rPr>
                        <w:t>fficiency</w:t>
                      </w:r>
                    </w:p>
                    <w:p w14:paraId="7C33110E" w14:textId="57512CBC" w:rsidR="00E54F07" w:rsidRPr="003A3686" w:rsidRDefault="00E54F07" w:rsidP="00F24CA5">
                      <w:pPr>
                        <w:pStyle w:val="ListParagraph"/>
                        <w:numPr>
                          <w:ilvl w:val="0"/>
                          <w:numId w:val="4"/>
                        </w:numPr>
                        <w:rPr>
                          <w:sz w:val="20"/>
                          <w:szCs w:val="20"/>
                        </w:rPr>
                      </w:pPr>
                      <w:r>
                        <w:rPr>
                          <w:sz w:val="20"/>
                          <w:szCs w:val="20"/>
                        </w:rPr>
                        <w:t xml:space="preserve">Rapid </w:t>
                      </w:r>
                      <w:r w:rsidR="0097478A">
                        <w:rPr>
                          <w:sz w:val="20"/>
                          <w:szCs w:val="20"/>
                        </w:rPr>
                        <w:t>r</w:t>
                      </w:r>
                      <w:r>
                        <w:rPr>
                          <w:sz w:val="20"/>
                          <w:szCs w:val="20"/>
                        </w:rPr>
                        <w:t>esponse</w:t>
                      </w:r>
                    </w:p>
                  </w:txbxContent>
                </v:textbox>
              </v:shape>
            </w:pict>
          </mc:Fallback>
        </mc:AlternateContent>
      </w:r>
      <w:r w:rsidRPr="00796F91">
        <w:rPr>
          <w:rFonts w:ascii="Tahoma" w:hAnsi="Tahoma" w:cs="Tahoma"/>
          <w:noProof/>
          <w:color w:val="000000" w:themeColor="text1"/>
          <w:lang w:eastAsia="en-AU"/>
        </w:rPr>
        <mc:AlternateContent>
          <mc:Choice Requires="wps">
            <w:drawing>
              <wp:anchor distT="0" distB="0" distL="114300" distR="114300" simplePos="0" relativeHeight="251658244" behindDoc="0" locked="0" layoutInCell="1" allowOverlap="1" wp14:anchorId="6FD1AFDF" wp14:editId="5855D789">
                <wp:simplePos x="0" y="0"/>
                <wp:positionH relativeFrom="column">
                  <wp:posOffset>2743200</wp:posOffset>
                </wp:positionH>
                <wp:positionV relativeFrom="paragraph">
                  <wp:posOffset>1252220</wp:posOffset>
                </wp:positionV>
                <wp:extent cx="2184400" cy="730250"/>
                <wp:effectExtent l="0" t="0" r="0" b="6350"/>
                <wp:wrapNone/>
                <wp:docPr id="34" name="Text Box 34"/>
                <wp:cNvGraphicFramePr/>
                <a:graphic xmlns:a="http://schemas.openxmlformats.org/drawingml/2006/main">
                  <a:graphicData uri="http://schemas.microsoft.com/office/word/2010/wordprocessingShape">
                    <wps:wsp>
                      <wps:cNvSpPr txBox="1"/>
                      <wps:spPr>
                        <a:xfrm>
                          <a:off x="0" y="0"/>
                          <a:ext cx="2184400" cy="7302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325F7" w14:textId="77777777" w:rsidR="00E54F07" w:rsidRPr="00686066" w:rsidRDefault="00E54F07">
                            <w:pPr>
                              <w:rPr>
                                <w:sz w:val="20"/>
                                <w:szCs w:val="20"/>
                              </w:rPr>
                            </w:pPr>
                            <w:r w:rsidRPr="00686066">
                              <w:rPr>
                                <w:sz w:val="20"/>
                                <w:szCs w:val="20"/>
                              </w:rPr>
                              <w:t xml:space="preserve">Universal or Tier 1 </w:t>
                            </w:r>
                          </w:p>
                          <w:p w14:paraId="4CC261E3" w14:textId="77777777" w:rsidR="00E54F07" w:rsidRPr="00686066" w:rsidRDefault="00E54F07" w:rsidP="003A3686">
                            <w:pPr>
                              <w:pStyle w:val="ListParagraph"/>
                              <w:numPr>
                                <w:ilvl w:val="0"/>
                                <w:numId w:val="4"/>
                              </w:numPr>
                              <w:rPr>
                                <w:sz w:val="20"/>
                                <w:szCs w:val="20"/>
                              </w:rPr>
                            </w:pPr>
                            <w:r w:rsidRPr="00686066">
                              <w:rPr>
                                <w:sz w:val="20"/>
                                <w:szCs w:val="20"/>
                              </w:rPr>
                              <w:t>All students</w:t>
                            </w:r>
                          </w:p>
                          <w:p w14:paraId="10AB5352" w14:textId="77777777" w:rsidR="00E54F07" w:rsidRPr="00686066" w:rsidRDefault="00E54F07" w:rsidP="003A3686">
                            <w:pPr>
                              <w:pStyle w:val="ListParagraph"/>
                              <w:numPr>
                                <w:ilvl w:val="0"/>
                                <w:numId w:val="4"/>
                              </w:numPr>
                              <w:rPr>
                                <w:sz w:val="20"/>
                                <w:szCs w:val="20"/>
                              </w:rPr>
                            </w:pPr>
                            <w:r w:rsidRPr="00686066">
                              <w:rPr>
                                <w:sz w:val="20"/>
                                <w:szCs w:val="20"/>
                              </w:rPr>
                              <w:t>All settings</w:t>
                            </w:r>
                          </w:p>
                          <w:p w14:paraId="39D85F00" w14:textId="625F3001" w:rsidR="00E54F07" w:rsidRDefault="00E54F07" w:rsidP="003A3686">
                            <w:pPr>
                              <w:pStyle w:val="ListParagraph"/>
                              <w:numPr>
                                <w:ilvl w:val="0"/>
                                <w:numId w:val="4"/>
                              </w:numPr>
                              <w:rPr>
                                <w:sz w:val="20"/>
                                <w:szCs w:val="20"/>
                              </w:rPr>
                            </w:pPr>
                            <w:r w:rsidRPr="00686066">
                              <w:rPr>
                                <w:sz w:val="20"/>
                                <w:szCs w:val="20"/>
                              </w:rPr>
                              <w:t xml:space="preserve">Preventative, </w:t>
                            </w:r>
                            <w:r w:rsidR="0097478A">
                              <w:rPr>
                                <w:sz w:val="20"/>
                                <w:szCs w:val="20"/>
                              </w:rPr>
                              <w:t>p</w:t>
                            </w:r>
                            <w:r w:rsidRPr="00686066">
                              <w:rPr>
                                <w:sz w:val="20"/>
                                <w:szCs w:val="20"/>
                              </w:rPr>
                              <w:t>roactive</w:t>
                            </w:r>
                          </w:p>
                          <w:p w14:paraId="79D3F083" w14:textId="77777777" w:rsidR="000B41AB" w:rsidRPr="00686066" w:rsidRDefault="000B41AB" w:rsidP="003A3686">
                            <w:pPr>
                              <w:pStyle w:val="ListParagraph"/>
                              <w:numPr>
                                <w:ilvl w:val="0"/>
                                <w:numId w:val="4"/>
                              </w:num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1AFDF" id="Text Box 34" o:spid="_x0000_s1029" type="#_x0000_t202" style="position:absolute;margin-left:3in;margin-top:98.6pt;width:172pt;height:5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" filled="f" stroked="f">
                <v:textbox>
                  <w:txbxContent>
                    <w:p w14:paraId="72D325F7" w14:textId="77777777" w:rsidR="00E54F07" w:rsidRPr="00686066" w:rsidRDefault="00E54F07">
                      <w:pPr>
                        <w:rPr>
                          <w:sz w:val="20"/>
                          <w:szCs w:val="20"/>
                        </w:rPr>
                      </w:pPr>
                      <w:r w:rsidRPr="00686066">
                        <w:rPr>
                          <w:sz w:val="20"/>
                          <w:szCs w:val="20"/>
                        </w:rPr>
                        <w:t xml:space="preserve">Universal or Tier 1 </w:t>
                      </w:r>
                    </w:p>
                    <w:p w14:paraId="4CC261E3" w14:textId="77777777" w:rsidR="00E54F07" w:rsidRPr="00686066" w:rsidRDefault="00E54F07" w:rsidP="003A3686">
                      <w:pPr>
                        <w:pStyle w:val="ListParagraph"/>
                        <w:numPr>
                          <w:ilvl w:val="0"/>
                          <w:numId w:val="4"/>
                        </w:numPr>
                        <w:rPr>
                          <w:sz w:val="20"/>
                          <w:szCs w:val="20"/>
                        </w:rPr>
                      </w:pPr>
                      <w:r w:rsidRPr="00686066">
                        <w:rPr>
                          <w:sz w:val="20"/>
                          <w:szCs w:val="20"/>
                        </w:rPr>
                        <w:t>All students</w:t>
                      </w:r>
                    </w:p>
                    <w:p w14:paraId="10AB5352" w14:textId="77777777" w:rsidR="00E54F07" w:rsidRPr="00686066" w:rsidRDefault="00E54F07" w:rsidP="003A3686">
                      <w:pPr>
                        <w:pStyle w:val="ListParagraph"/>
                        <w:numPr>
                          <w:ilvl w:val="0"/>
                          <w:numId w:val="4"/>
                        </w:numPr>
                        <w:rPr>
                          <w:sz w:val="20"/>
                          <w:szCs w:val="20"/>
                        </w:rPr>
                      </w:pPr>
                      <w:r w:rsidRPr="00686066">
                        <w:rPr>
                          <w:sz w:val="20"/>
                          <w:szCs w:val="20"/>
                        </w:rPr>
                        <w:t>All settings</w:t>
                      </w:r>
                    </w:p>
                    <w:p w14:paraId="39D85F00" w14:textId="625F3001" w:rsidR="00E54F07" w:rsidRDefault="00E54F07" w:rsidP="003A3686">
                      <w:pPr>
                        <w:pStyle w:val="ListParagraph"/>
                        <w:numPr>
                          <w:ilvl w:val="0"/>
                          <w:numId w:val="4"/>
                        </w:numPr>
                        <w:rPr>
                          <w:sz w:val="20"/>
                          <w:szCs w:val="20"/>
                        </w:rPr>
                      </w:pPr>
                      <w:r w:rsidRPr="00686066">
                        <w:rPr>
                          <w:sz w:val="20"/>
                          <w:szCs w:val="20"/>
                        </w:rPr>
                        <w:t xml:space="preserve">Preventative, </w:t>
                      </w:r>
                      <w:r w:rsidR="0097478A">
                        <w:rPr>
                          <w:sz w:val="20"/>
                          <w:szCs w:val="20"/>
                        </w:rPr>
                        <w:t>p</w:t>
                      </w:r>
                      <w:r w:rsidRPr="00686066">
                        <w:rPr>
                          <w:sz w:val="20"/>
                          <w:szCs w:val="20"/>
                        </w:rPr>
                        <w:t>roactive</w:t>
                      </w:r>
                    </w:p>
                    <w:p w14:paraId="79D3F083" w14:textId="77777777" w:rsidR="000B41AB" w:rsidRPr="00686066" w:rsidRDefault="000B41AB" w:rsidP="003A3686">
                      <w:pPr>
                        <w:pStyle w:val="ListParagraph"/>
                        <w:numPr>
                          <w:ilvl w:val="0"/>
                          <w:numId w:val="4"/>
                        </w:numPr>
                        <w:rPr>
                          <w:sz w:val="20"/>
                          <w:szCs w:val="20"/>
                        </w:rPr>
                      </w:pPr>
                    </w:p>
                  </w:txbxContent>
                </v:textbox>
              </v:shape>
            </w:pict>
          </mc:Fallback>
        </mc:AlternateContent>
      </w:r>
      <w:r w:rsidR="00314D09" w:rsidRPr="00796F91">
        <w:rPr>
          <w:rFonts w:ascii="Tahoma" w:hAnsi="Tahoma" w:cs="Tahoma"/>
          <w:noProof/>
          <w:color w:val="000000" w:themeColor="text1"/>
          <w:lang w:eastAsia="en-AU"/>
        </w:rPr>
        <mc:AlternateContent>
          <mc:Choice Requires="wps">
            <w:drawing>
              <wp:anchor distT="0" distB="0" distL="114300" distR="114300" simplePos="0" relativeHeight="251658243" behindDoc="0" locked="0" layoutInCell="1" allowOverlap="1" wp14:anchorId="38534B31" wp14:editId="17FD9203">
                <wp:simplePos x="0" y="0"/>
                <wp:positionH relativeFrom="column">
                  <wp:posOffset>2241550</wp:posOffset>
                </wp:positionH>
                <wp:positionV relativeFrom="paragraph">
                  <wp:posOffset>33020</wp:posOffset>
                </wp:positionV>
                <wp:extent cx="381000" cy="298450"/>
                <wp:effectExtent l="0" t="0" r="25400" b="31750"/>
                <wp:wrapNone/>
                <wp:docPr id="33" name="Right Brace 33"/>
                <wp:cNvGraphicFramePr/>
                <a:graphic xmlns:a="http://schemas.openxmlformats.org/drawingml/2006/main">
                  <a:graphicData uri="http://schemas.microsoft.com/office/word/2010/wordprocessingShape">
                    <wps:wsp>
                      <wps:cNvSpPr/>
                      <wps:spPr>
                        <a:xfrm>
                          <a:off x="0" y="0"/>
                          <a:ext cx="381000" cy="298450"/>
                        </a:xfrm>
                        <a:prstGeom prst="rightBrace">
                          <a:avLst>
                            <a:gd name="adj1" fmla="val 8333"/>
                            <a:gd name="adj2" fmla="val 29759"/>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34EBBE" id="Right Brace 33" o:spid="_x0000_s1026" type="#_x0000_t88" style="position:absolute;margin-left:176.5pt;margin-top:2.6pt;width:30pt;height:2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" adj=",6428" strokecolor="#b50e20 [3204]" strokeweight="2pt"/>
            </w:pict>
          </mc:Fallback>
        </mc:AlternateContent>
      </w:r>
      <w:r w:rsidR="00314D09" w:rsidRPr="00796F91">
        <w:rPr>
          <w:rFonts w:ascii="Tahoma" w:hAnsi="Tahoma" w:cs="Tahoma"/>
          <w:noProof/>
          <w:color w:val="000000" w:themeColor="text1"/>
          <w:lang w:eastAsia="en-AU"/>
        </w:rPr>
        <mc:AlternateContent>
          <mc:Choice Requires="wps">
            <w:drawing>
              <wp:anchor distT="0" distB="0" distL="114300" distR="114300" simplePos="0" relativeHeight="251658241" behindDoc="0" locked="0" layoutInCell="1" allowOverlap="1" wp14:anchorId="1ECD2A8A" wp14:editId="5FC14E23">
                <wp:simplePos x="0" y="0"/>
                <wp:positionH relativeFrom="column">
                  <wp:posOffset>1739900</wp:posOffset>
                </wp:positionH>
                <wp:positionV relativeFrom="paragraph">
                  <wp:posOffset>33020</wp:posOffset>
                </wp:positionV>
                <wp:extent cx="381000" cy="1797050"/>
                <wp:effectExtent l="0" t="0" r="25400" b="31750"/>
                <wp:wrapNone/>
                <wp:docPr id="30" name="Right Brace 30"/>
                <wp:cNvGraphicFramePr/>
                <a:graphic xmlns:a="http://schemas.openxmlformats.org/drawingml/2006/main">
                  <a:graphicData uri="http://schemas.microsoft.com/office/word/2010/wordprocessingShape">
                    <wps:wsp>
                      <wps:cNvSpPr/>
                      <wps:spPr>
                        <a:xfrm>
                          <a:off x="0" y="0"/>
                          <a:ext cx="381000" cy="1797050"/>
                        </a:xfrm>
                        <a:prstGeom prst="rightBrace">
                          <a:avLst>
                            <a:gd name="adj1" fmla="val 8333"/>
                            <a:gd name="adj2" fmla="val 70495"/>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808AB1" id="Right Brace 30" o:spid="_x0000_s1026" type="#_x0000_t88" style="position:absolute;margin-left:137pt;margin-top:2.6pt;width:30pt;height:141.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" adj="382,15227" strokecolor="#b50e20 [3204]" strokeweight="2pt"/>
            </w:pict>
          </mc:Fallback>
        </mc:AlternateContent>
      </w:r>
      <w:r w:rsidR="00D90CEF" w:rsidRPr="00796F91">
        <w:rPr>
          <w:rFonts w:ascii="Tahoma" w:hAnsi="Tahoma" w:cs="Tahoma"/>
          <w:noProof/>
          <w:color w:val="000000" w:themeColor="text1"/>
          <w:lang w:eastAsia="en-AU"/>
        </w:rPr>
        <mc:AlternateContent>
          <mc:Choice Requires="wps">
            <w:drawing>
              <wp:inline distT="0" distB="0" distL="0" distR="0" wp14:anchorId="561F1440" wp14:editId="3D466D76">
                <wp:extent cx="1536700" cy="1936750"/>
                <wp:effectExtent l="76200" t="50800" r="63500" b="69850"/>
                <wp:docPr id="29" name="Isosceles Triangle 29"/>
                <wp:cNvGraphicFramePr/>
                <a:graphic xmlns:a="http://schemas.openxmlformats.org/drawingml/2006/main">
                  <a:graphicData uri="http://schemas.microsoft.com/office/word/2010/wordprocessingShape">
                    <wps:wsp>
                      <wps:cNvSpPr/>
                      <wps:spPr>
                        <a:xfrm>
                          <a:off x="0" y="0"/>
                          <a:ext cx="1536700" cy="1936750"/>
                        </a:xfrm>
                        <a:prstGeom prst="triangle">
                          <a:avLst/>
                        </a:prstGeom>
                        <a:gradFill>
                          <a:gsLst>
                            <a:gs pos="47000">
                              <a:srgbClr val="008000"/>
                            </a:gs>
                            <a:gs pos="100000">
                              <a:schemeClr val="accent1">
                                <a:tint val="100000"/>
                                <a:shade val="100000"/>
                                <a:satMod val="150000"/>
                              </a:schemeClr>
                            </a:gs>
                            <a:gs pos="59000">
                              <a:srgbClr val="FFFF00"/>
                            </a:gs>
                            <a:gs pos="81000">
                              <a:srgbClr val="FFFF00"/>
                            </a:gs>
                            <a:gs pos="87000">
                              <a:srgbClr val="FF0000"/>
                            </a:gs>
                          </a:gsLs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CD5FF0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9" o:spid="_x0000_s1026" type="#_x0000_t5" style="width:121pt;height:15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" fillcolor="green" stroked="f" strokeweight="1pt">
                <v:fill color2="#b50e20 [3204]" rotate="t" angle="180" colors="0 green;30802f green;38666f yellow;53084f yellow;57016f red" focus="100%" type="gradient">
                  <o:fill v:ext="view" type="gradientUnscaled"/>
                </v:fill>
                <v:shadow on="t" type="perspective" color="black" opacity=".75" origin=",.5" offset="-.24131mm,.663mm" matrix="66191f,,,66191f"/>
                <w10:anchorlock/>
              </v:shape>
            </w:pict>
          </mc:Fallback>
        </mc:AlternateContent>
      </w:r>
    </w:p>
    <w:p w14:paraId="53128261" w14:textId="77777777" w:rsidR="00D90CEF" w:rsidRPr="00796F91" w:rsidRDefault="00D90CEF" w:rsidP="00A71D00">
      <w:pPr>
        <w:spacing w:before="120" w:after="120"/>
        <w:rPr>
          <w:rFonts w:ascii="Tahoma" w:hAnsi="Tahoma" w:cs="Tahoma"/>
          <w:color w:val="000000" w:themeColor="text1"/>
        </w:rPr>
      </w:pPr>
    </w:p>
    <w:p w14:paraId="21A0460F" w14:textId="4E5085DE" w:rsidR="00F918EE" w:rsidRPr="00796F91" w:rsidRDefault="00F918EE" w:rsidP="00C3143F">
      <w:pPr>
        <w:spacing w:before="120" w:after="120"/>
        <w:jc w:val="both"/>
        <w:rPr>
          <w:rFonts w:ascii="Tahoma" w:hAnsi="Tahoma" w:cs="Tahoma"/>
          <w:color w:val="000000" w:themeColor="text1"/>
        </w:rPr>
      </w:pPr>
      <w:r w:rsidRPr="00796F91">
        <w:rPr>
          <w:rFonts w:ascii="Tahoma" w:hAnsi="Tahoma" w:cs="Tahoma"/>
          <w:color w:val="000000" w:themeColor="text1"/>
        </w:rPr>
        <w:t xml:space="preserve">By building a connected </w:t>
      </w:r>
      <w:r w:rsidR="008D7947" w:rsidRPr="00796F91">
        <w:rPr>
          <w:rFonts w:ascii="Tahoma" w:hAnsi="Tahoma" w:cs="Tahoma"/>
          <w:color w:val="000000" w:themeColor="text1"/>
        </w:rPr>
        <w:t>continuum,</w:t>
      </w:r>
      <w:r w:rsidRPr="00796F91">
        <w:rPr>
          <w:rFonts w:ascii="Tahoma" w:hAnsi="Tahoma" w:cs="Tahoma"/>
          <w:color w:val="000000" w:themeColor="text1"/>
        </w:rPr>
        <w:t xml:space="preserve"> everyone in the school is aware of how each level of support is connected to the universal systems i.e. every targeted and individualised intervention uses the universal set of behavioural expectations to increase the likelihood of maintenance and generalisation</w:t>
      </w:r>
      <w:r w:rsidR="00A30A0F" w:rsidRPr="00796F91">
        <w:rPr>
          <w:rFonts w:ascii="Tahoma" w:hAnsi="Tahoma" w:cs="Tahoma"/>
          <w:color w:val="000000" w:themeColor="text1"/>
        </w:rPr>
        <w:t xml:space="preserve"> to other context</w:t>
      </w:r>
      <w:r w:rsidR="00B60A9D" w:rsidRPr="00796F91">
        <w:rPr>
          <w:rFonts w:ascii="Tahoma" w:hAnsi="Tahoma" w:cs="Tahoma"/>
          <w:color w:val="000000" w:themeColor="text1"/>
        </w:rPr>
        <w:t>s</w:t>
      </w:r>
      <w:r w:rsidR="00A30A0F" w:rsidRPr="00796F91">
        <w:rPr>
          <w:rFonts w:ascii="Tahoma" w:hAnsi="Tahoma" w:cs="Tahoma"/>
          <w:color w:val="000000" w:themeColor="text1"/>
        </w:rPr>
        <w:t>.</w:t>
      </w:r>
      <w:r w:rsidRPr="00796F91">
        <w:rPr>
          <w:rFonts w:ascii="Tahoma" w:hAnsi="Tahoma" w:cs="Tahoma"/>
          <w:color w:val="000000" w:themeColor="text1"/>
        </w:rPr>
        <w:t xml:space="preserve"> </w:t>
      </w:r>
    </w:p>
    <w:bookmarkEnd w:id="3"/>
    <w:bookmarkEnd w:id="4"/>
    <w:p w14:paraId="0FCC5409" w14:textId="3B697915" w:rsidR="00A85EF5" w:rsidRPr="00796F91" w:rsidRDefault="00796F91" w:rsidP="006079E5">
      <w:pPr>
        <w:spacing w:before="120" w:after="120"/>
        <w:jc w:val="both"/>
        <w:rPr>
          <w:rFonts w:ascii="Tahoma" w:hAnsi="Tahoma" w:cs="Tahoma"/>
          <w:b/>
        </w:rPr>
      </w:pPr>
      <w:r>
        <w:rPr>
          <w:rFonts w:ascii="Tahoma" w:hAnsi="Tahoma" w:cs="Tahoma"/>
          <w:b/>
        </w:rPr>
        <w:t xml:space="preserve">3. </w:t>
      </w:r>
      <w:r w:rsidR="00A85EF5" w:rsidRPr="00796F91">
        <w:rPr>
          <w:rFonts w:ascii="Tahoma" w:hAnsi="Tahoma" w:cs="Tahoma"/>
          <w:b/>
        </w:rPr>
        <w:t>Student Behaviour Support Leadership</w:t>
      </w:r>
      <w:r w:rsidR="00FB4A69" w:rsidRPr="00796F91">
        <w:rPr>
          <w:rFonts w:ascii="Tahoma" w:hAnsi="Tahoma" w:cs="Tahoma"/>
          <w:b/>
        </w:rPr>
        <w:t xml:space="preserve"> &amp; Professional Learning for School/College staff</w:t>
      </w:r>
    </w:p>
    <w:p w14:paraId="1AC40611" w14:textId="77777777" w:rsidR="008554DF" w:rsidRDefault="008554DF" w:rsidP="006079E5">
      <w:pPr>
        <w:spacing w:before="120" w:after="120"/>
        <w:jc w:val="both"/>
        <w:rPr>
          <w:rFonts w:ascii="Tahoma" w:hAnsi="Tahoma" w:cs="Tahoma"/>
        </w:rPr>
      </w:pPr>
      <w:r w:rsidRPr="008554DF">
        <w:rPr>
          <w:rFonts w:ascii="Tahoma" w:hAnsi="Tahoma" w:cs="Tahoma"/>
        </w:rPr>
        <w:t>Our universal support team consists of teachers, learning support staff plus Leadership Team members</w:t>
      </w:r>
      <w:r>
        <w:rPr>
          <w:rFonts w:ascii="Tahoma" w:hAnsi="Tahoma" w:cs="Tahoma"/>
        </w:rPr>
        <w:t xml:space="preserve">. </w:t>
      </w:r>
      <w:r w:rsidRPr="008554DF">
        <w:rPr>
          <w:rFonts w:ascii="Tahoma" w:hAnsi="Tahoma" w:cs="Tahoma"/>
        </w:rPr>
        <w:t xml:space="preserve">The team meet a minimum of once per term to discuss the implementation of whole school support strategies professional learning to support the implementation and monitoring of Engage Student Support System Data. Targeted and/or individual support team(s) consists of Support Teachers, Guidance Counsellor, School-based Speech Pathologist, the school leadership team and classroom teachers. </w:t>
      </w:r>
    </w:p>
    <w:p w14:paraId="6988AF87" w14:textId="77777777" w:rsidR="008554DF" w:rsidRDefault="008554DF" w:rsidP="006079E5">
      <w:pPr>
        <w:spacing w:before="120" w:after="120"/>
        <w:jc w:val="both"/>
        <w:rPr>
          <w:rFonts w:ascii="Tahoma" w:hAnsi="Tahoma" w:cs="Tahoma"/>
        </w:rPr>
      </w:pPr>
      <w:r w:rsidRPr="008554DF">
        <w:rPr>
          <w:rFonts w:ascii="Tahoma" w:hAnsi="Tahoma" w:cs="Tahoma"/>
        </w:rPr>
        <w:t xml:space="preserve">This process is implemented through our Concerns of a Learner Process and Student Support Team meetings. </w:t>
      </w:r>
    </w:p>
    <w:p w14:paraId="38783AB4" w14:textId="77777777" w:rsidR="008554DF" w:rsidRDefault="008554DF" w:rsidP="006079E5">
      <w:pPr>
        <w:spacing w:before="120" w:after="120"/>
        <w:jc w:val="both"/>
        <w:rPr>
          <w:rFonts w:ascii="Tahoma" w:hAnsi="Tahoma" w:cs="Tahoma"/>
        </w:rPr>
      </w:pPr>
    </w:p>
    <w:p w14:paraId="1C8913E6" w14:textId="44DBEFB7" w:rsidR="008554DF" w:rsidRPr="008554DF" w:rsidRDefault="008554DF" w:rsidP="006079E5">
      <w:pPr>
        <w:spacing w:before="120" w:after="120"/>
        <w:jc w:val="both"/>
        <w:rPr>
          <w:rFonts w:ascii="Tahoma" w:hAnsi="Tahoma" w:cs="Tahoma"/>
        </w:rPr>
      </w:pPr>
      <w:r w:rsidRPr="008554DF">
        <w:rPr>
          <w:rFonts w:ascii="Tahoma" w:hAnsi="Tahoma" w:cs="Tahoma"/>
        </w:rPr>
        <w:lastRenderedPageBreak/>
        <w:t xml:space="preserve">Class teacher completes a Request for Support through Engage which informs the agenda for the Student Support Team meeting. These meetings are held regularly, and action plans are developed for students identified. The actions plans are responsive to the needs of students identified within Tier 2 or Tier 3. Student Support Meetings are chaired by the STIE, with Guidance Counsellor, Speech Pathologist, and the school Principal. Following the meetings, and action plans are shared with the teacher with a specified review date (if the teacher cannot be present). </w:t>
      </w:r>
    </w:p>
    <w:p w14:paraId="3461D779" w14:textId="36F628D4" w:rsidR="00A85EF5" w:rsidRPr="00796F91" w:rsidRDefault="006B0E0C" w:rsidP="00A71D00">
      <w:pPr>
        <w:spacing w:before="120" w:after="120"/>
        <w:rPr>
          <w:rFonts w:ascii="Tahoma" w:hAnsi="Tahoma" w:cs="Tahoma"/>
          <w:color w:val="B50E20" w:themeColor="accent1"/>
          <w:u w:val="single"/>
        </w:rPr>
      </w:pPr>
      <w:r w:rsidRPr="00796F91">
        <w:rPr>
          <w:rFonts w:ascii="Tahoma" w:hAnsi="Tahoma" w:cs="Tahoma"/>
          <w:b/>
        </w:rPr>
        <w:t>Section B</w:t>
      </w:r>
      <w:r w:rsidR="00C22A7D" w:rsidRPr="00796F91">
        <w:rPr>
          <w:rFonts w:ascii="Tahoma" w:hAnsi="Tahoma" w:cs="Tahoma"/>
          <w:b/>
        </w:rPr>
        <w:t>:</w:t>
      </w:r>
      <w:r w:rsidRPr="00796F91">
        <w:rPr>
          <w:rFonts w:ascii="Tahoma" w:hAnsi="Tahoma" w:cs="Tahoma"/>
          <w:b/>
        </w:rPr>
        <w:t xml:space="preserve"> Our Student Behaviour Support P</w:t>
      </w:r>
      <w:r w:rsidR="00BE0C19">
        <w:rPr>
          <w:rFonts w:ascii="Tahoma" w:hAnsi="Tahoma" w:cs="Tahoma"/>
          <w:b/>
        </w:rPr>
        <w:t>ractices</w:t>
      </w:r>
    </w:p>
    <w:p w14:paraId="32C23D3E" w14:textId="0DC6D75C" w:rsidR="00131C2F" w:rsidRPr="00796F91" w:rsidRDefault="00796F91" w:rsidP="00E41C09">
      <w:pPr>
        <w:jc w:val="both"/>
        <w:rPr>
          <w:rFonts w:ascii="Tahoma" w:hAnsi="Tahoma" w:cs="Tahoma"/>
          <w:b/>
          <w:color w:val="000000" w:themeColor="text1"/>
        </w:rPr>
      </w:pPr>
      <w:r>
        <w:rPr>
          <w:rFonts w:ascii="Tahoma" w:hAnsi="Tahoma" w:cs="Tahoma"/>
          <w:b/>
          <w:color w:val="000000" w:themeColor="text1"/>
        </w:rPr>
        <w:t xml:space="preserve">1. </w:t>
      </w:r>
      <w:r w:rsidR="000C7B03" w:rsidRPr="00796F91">
        <w:rPr>
          <w:rFonts w:ascii="Tahoma" w:hAnsi="Tahoma" w:cs="Tahoma"/>
          <w:b/>
          <w:color w:val="000000" w:themeColor="text1"/>
        </w:rPr>
        <w:t>Clarity: Our Expectations</w:t>
      </w:r>
    </w:p>
    <w:p w14:paraId="205E3025" w14:textId="5EA71E3C" w:rsidR="00DA39E9" w:rsidRPr="005C5CE2" w:rsidRDefault="00DA39E9" w:rsidP="00E41C09">
      <w:pPr>
        <w:jc w:val="both"/>
        <w:rPr>
          <w:rFonts w:ascii="Tahoma" w:hAnsi="Tahoma" w:cs="Tahoma"/>
        </w:rPr>
      </w:pPr>
      <w:r w:rsidRPr="005C5CE2">
        <w:rPr>
          <w:rFonts w:ascii="Tahoma" w:hAnsi="Tahoma" w:cs="Tahoma"/>
        </w:rPr>
        <w:t>School-wide expectation</w:t>
      </w:r>
      <w:r w:rsidR="000E02EA" w:rsidRPr="005C5CE2">
        <w:rPr>
          <w:rFonts w:ascii="Tahoma" w:hAnsi="Tahoma" w:cs="Tahoma"/>
        </w:rPr>
        <w:t>s</w:t>
      </w:r>
      <w:r w:rsidRPr="005C5CE2">
        <w:rPr>
          <w:rFonts w:ascii="Tahoma" w:hAnsi="Tahoma" w:cs="Tahoma"/>
        </w:rPr>
        <w:t xml:space="preserve"> encourage consistent communications and establish a</w:t>
      </w:r>
      <w:r w:rsidR="00BC28C6" w:rsidRPr="005C5CE2">
        <w:rPr>
          <w:rFonts w:ascii="Tahoma" w:hAnsi="Tahoma" w:cs="Tahoma"/>
        </w:rPr>
        <w:t xml:space="preserve"> common language of </w:t>
      </w:r>
      <w:r w:rsidR="0024371D" w:rsidRPr="005C5CE2">
        <w:rPr>
          <w:rFonts w:ascii="Tahoma" w:hAnsi="Tahoma" w:cs="Tahoma"/>
        </w:rPr>
        <w:t>expectations</w:t>
      </w:r>
      <w:r w:rsidR="009F6D92" w:rsidRPr="005C5CE2">
        <w:rPr>
          <w:rFonts w:ascii="Tahoma" w:hAnsi="Tahoma" w:cs="Tahoma"/>
        </w:rPr>
        <w:t xml:space="preserve"> for all staff </w:t>
      </w:r>
      <w:r w:rsidRPr="005C5CE2">
        <w:rPr>
          <w:rFonts w:ascii="Tahoma" w:hAnsi="Tahoma" w:cs="Tahoma"/>
        </w:rPr>
        <w:t>and students and across all setti</w:t>
      </w:r>
      <w:r w:rsidR="009F6D92" w:rsidRPr="005C5CE2">
        <w:rPr>
          <w:rFonts w:ascii="Tahoma" w:hAnsi="Tahoma" w:cs="Tahoma"/>
        </w:rPr>
        <w:t>n</w:t>
      </w:r>
      <w:r w:rsidRPr="005C5CE2">
        <w:rPr>
          <w:rFonts w:ascii="Tahoma" w:hAnsi="Tahoma" w:cs="Tahoma"/>
        </w:rPr>
        <w:t>gs</w:t>
      </w:r>
      <w:r w:rsidR="009F6D92" w:rsidRPr="005C5CE2">
        <w:rPr>
          <w:rFonts w:ascii="Tahoma" w:hAnsi="Tahoma" w:cs="Tahoma"/>
        </w:rPr>
        <w:t>.</w:t>
      </w:r>
      <w:r w:rsidR="00110F19" w:rsidRPr="005C5CE2">
        <w:rPr>
          <w:rFonts w:ascii="Tahoma" w:hAnsi="Tahoma" w:cs="Tahoma"/>
        </w:rPr>
        <w:t xml:space="preserve"> Agreed upon student expectations promote </w:t>
      </w:r>
      <w:r w:rsidR="0024371D" w:rsidRPr="005C5CE2">
        <w:rPr>
          <w:rFonts w:ascii="Tahoma" w:hAnsi="Tahoma" w:cs="Tahoma"/>
        </w:rPr>
        <w:t>the school</w:t>
      </w:r>
      <w:r w:rsidR="00B60A9D" w:rsidRPr="005C5CE2">
        <w:rPr>
          <w:rFonts w:ascii="Tahoma" w:hAnsi="Tahoma" w:cs="Tahoma"/>
        </w:rPr>
        <w:t>’</w:t>
      </w:r>
      <w:r w:rsidR="0024371D" w:rsidRPr="005C5CE2">
        <w:rPr>
          <w:rFonts w:ascii="Tahoma" w:hAnsi="Tahoma" w:cs="Tahoma"/>
        </w:rPr>
        <w:t xml:space="preserve">s Catholic Identity and provide </w:t>
      </w:r>
      <w:r w:rsidR="00110F19" w:rsidRPr="005C5CE2">
        <w:rPr>
          <w:rFonts w:ascii="Tahoma" w:hAnsi="Tahoma" w:cs="Tahoma"/>
        </w:rPr>
        <w:t>consistency across the staff and school community</w:t>
      </w:r>
      <w:r w:rsidR="0024371D" w:rsidRPr="005C5CE2">
        <w:rPr>
          <w:rFonts w:ascii="Tahoma" w:hAnsi="Tahoma" w:cs="Tahoma"/>
        </w:rPr>
        <w:t>.</w:t>
      </w:r>
    </w:p>
    <w:p w14:paraId="0BC254B8" w14:textId="0D1E430D" w:rsidR="009F6D92" w:rsidRPr="005C5CE2" w:rsidRDefault="005C5CE2" w:rsidP="00C3143F">
      <w:pPr>
        <w:spacing w:before="120" w:after="120"/>
        <w:jc w:val="both"/>
        <w:rPr>
          <w:rFonts w:ascii="Tahoma" w:hAnsi="Tahoma" w:cs="Tahoma"/>
        </w:rPr>
      </w:pPr>
      <w:r w:rsidRPr="005C5CE2">
        <w:rPr>
          <w:rFonts w:ascii="Tahoma" w:hAnsi="Tahoma" w:cs="Tahoma"/>
        </w:rPr>
        <w:t xml:space="preserve">Our </w:t>
      </w:r>
      <w:r w:rsidR="009F6D92" w:rsidRPr="005C5CE2">
        <w:rPr>
          <w:rFonts w:ascii="Tahoma" w:hAnsi="Tahoma" w:cs="Tahoma"/>
        </w:rPr>
        <w:t>expectations are:</w:t>
      </w:r>
    </w:p>
    <w:p w14:paraId="317C37CA" w14:textId="49CB93E9" w:rsidR="00DA39E9" w:rsidRPr="008554DF" w:rsidRDefault="009F6D92" w:rsidP="00F92654">
      <w:pPr>
        <w:pStyle w:val="ListParagraph"/>
        <w:numPr>
          <w:ilvl w:val="0"/>
          <w:numId w:val="15"/>
        </w:numPr>
        <w:spacing w:after="120"/>
        <w:rPr>
          <w:rFonts w:ascii="Tahoma" w:hAnsi="Tahoma" w:cs="Tahoma"/>
        </w:rPr>
      </w:pPr>
      <w:r w:rsidRPr="008554DF">
        <w:rPr>
          <w:rFonts w:ascii="Tahoma" w:hAnsi="Tahoma" w:cs="Tahoma"/>
        </w:rPr>
        <w:t>Respectful</w:t>
      </w:r>
      <w:r w:rsidR="008554DF" w:rsidRPr="008554DF">
        <w:rPr>
          <w:rFonts w:ascii="Tahoma" w:hAnsi="Tahoma" w:cs="Tahoma"/>
        </w:rPr>
        <w:t xml:space="preserve"> </w:t>
      </w:r>
      <w:r w:rsidR="008554DF">
        <w:rPr>
          <w:rFonts w:ascii="Tahoma" w:hAnsi="Tahoma" w:cs="Tahoma"/>
        </w:rPr>
        <w:t xml:space="preserve">and kindness </w:t>
      </w:r>
      <w:r w:rsidR="008554DF" w:rsidRPr="008554DF">
        <w:rPr>
          <w:rFonts w:ascii="Tahoma" w:hAnsi="Tahoma" w:cs="Tahoma"/>
        </w:rPr>
        <w:t xml:space="preserve">of </w:t>
      </w:r>
      <w:r w:rsidR="008554DF">
        <w:rPr>
          <w:rFonts w:ascii="Tahoma" w:hAnsi="Tahoma" w:cs="Tahoma"/>
        </w:rPr>
        <w:t>m</w:t>
      </w:r>
      <w:r w:rsidR="008554DF" w:rsidRPr="008554DF">
        <w:rPr>
          <w:rFonts w:ascii="Tahoma" w:hAnsi="Tahoma" w:cs="Tahoma"/>
        </w:rPr>
        <w:t>yself</w:t>
      </w:r>
    </w:p>
    <w:p w14:paraId="2EB971E3" w14:textId="6F8BA960" w:rsidR="008554DF" w:rsidRPr="008554DF" w:rsidRDefault="008554DF" w:rsidP="00F92654">
      <w:pPr>
        <w:pStyle w:val="ListParagraph"/>
        <w:numPr>
          <w:ilvl w:val="0"/>
          <w:numId w:val="15"/>
        </w:numPr>
        <w:spacing w:after="120"/>
        <w:rPr>
          <w:rFonts w:ascii="Tahoma" w:hAnsi="Tahoma" w:cs="Tahoma"/>
        </w:rPr>
      </w:pPr>
      <w:r w:rsidRPr="008554DF">
        <w:rPr>
          <w:rFonts w:ascii="Tahoma" w:hAnsi="Tahoma" w:cs="Tahoma"/>
        </w:rPr>
        <w:t xml:space="preserve">Respectful </w:t>
      </w:r>
      <w:r>
        <w:rPr>
          <w:rFonts w:ascii="Tahoma" w:hAnsi="Tahoma" w:cs="Tahoma"/>
        </w:rPr>
        <w:t>and kindness to</w:t>
      </w:r>
      <w:r w:rsidRPr="008554DF">
        <w:rPr>
          <w:rFonts w:ascii="Tahoma" w:hAnsi="Tahoma" w:cs="Tahoma"/>
        </w:rPr>
        <w:t xml:space="preserve"> </w:t>
      </w:r>
      <w:r>
        <w:rPr>
          <w:rFonts w:ascii="Tahoma" w:hAnsi="Tahoma" w:cs="Tahoma"/>
        </w:rPr>
        <w:t>o</w:t>
      </w:r>
      <w:r w:rsidRPr="008554DF">
        <w:rPr>
          <w:rFonts w:ascii="Tahoma" w:hAnsi="Tahoma" w:cs="Tahoma"/>
        </w:rPr>
        <w:t>thers</w:t>
      </w:r>
    </w:p>
    <w:p w14:paraId="5FAF50C2" w14:textId="31EC3FFE" w:rsidR="008554DF" w:rsidRPr="008554DF" w:rsidRDefault="00F92654" w:rsidP="00F92654">
      <w:pPr>
        <w:pStyle w:val="ListParagraph"/>
        <w:numPr>
          <w:ilvl w:val="0"/>
          <w:numId w:val="15"/>
        </w:numPr>
        <w:spacing w:after="120"/>
        <w:rPr>
          <w:rFonts w:ascii="Tahoma" w:hAnsi="Tahoma" w:cs="Tahoma"/>
        </w:rPr>
      </w:pPr>
      <w:r w:rsidRPr="008554DF">
        <w:rPr>
          <w:rFonts w:ascii="Tahoma" w:hAnsi="Tahoma" w:cs="Tahoma"/>
        </w:rPr>
        <w:t xml:space="preserve">Respectful </w:t>
      </w:r>
      <w:r>
        <w:rPr>
          <w:rFonts w:ascii="Tahoma" w:hAnsi="Tahoma" w:cs="Tahoma"/>
        </w:rPr>
        <w:t xml:space="preserve">and kindness </w:t>
      </w:r>
      <w:r w:rsidR="008554DF" w:rsidRPr="008554DF">
        <w:rPr>
          <w:rFonts w:ascii="Tahoma" w:hAnsi="Tahoma" w:cs="Tahoma"/>
        </w:rPr>
        <w:t xml:space="preserve">of </w:t>
      </w:r>
      <w:r>
        <w:rPr>
          <w:rFonts w:ascii="Tahoma" w:hAnsi="Tahoma" w:cs="Tahoma"/>
        </w:rPr>
        <w:t>p</w:t>
      </w:r>
      <w:r w:rsidR="008554DF" w:rsidRPr="008554DF">
        <w:rPr>
          <w:rFonts w:ascii="Tahoma" w:hAnsi="Tahoma" w:cs="Tahoma"/>
        </w:rPr>
        <w:t>roperty</w:t>
      </w:r>
    </w:p>
    <w:p w14:paraId="7ACDABFF" w14:textId="6B9FB216" w:rsidR="009F6D92" w:rsidRPr="008554DF" w:rsidRDefault="00F92654" w:rsidP="00F92654">
      <w:pPr>
        <w:pStyle w:val="ListParagraph"/>
        <w:numPr>
          <w:ilvl w:val="0"/>
          <w:numId w:val="15"/>
        </w:numPr>
        <w:spacing w:after="120"/>
        <w:rPr>
          <w:rFonts w:ascii="Tahoma" w:hAnsi="Tahoma" w:cs="Tahoma"/>
        </w:rPr>
      </w:pPr>
      <w:r w:rsidRPr="008554DF">
        <w:rPr>
          <w:rFonts w:ascii="Tahoma" w:hAnsi="Tahoma" w:cs="Tahoma"/>
        </w:rPr>
        <w:t xml:space="preserve">Respectful </w:t>
      </w:r>
      <w:r>
        <w:rPr>
          <w:rFonts w:ascii="Tahoma" w:hAnsi="Tahoma" w:cs="Tahoma"/>
        </w:rPr>
        <w:t xml:space="preserve">and kindness </w:t>
      </w:r>
      <w:r w:rsidR="008554DF" w:rsidRPr="008554DF">
        <w:rPr>
          <w:rFonts w:ascii="Tahoma" w:hAnsi="Tahoma" w:cs="Tahoma"/>
        </w:rPr>
        <w:t xml:space="preserve">of </w:t>
      </w:r>
      <w:r w:rsidR="008554DF">
        <w:rPr>
          <w:rFonts w:ascii="Tahoma" w:hAnsi="Tahoma" w:cs="Tahoma"/>
        </w:rPr>
        <w:t xml:space="preserve">the </w:t>
      </w:r>
      <w:r>
        <w:rPr>
          <w:rFonts w:ascii="Tahoma" w:hAnsi="Tahoma" w:cs="Tahoma"/>
        </w:rPr>
        <w:t>e</w:t>
      </w:r>
      <w:r w:rsidR="008554DF" w:rsidRPr="008554DF">
        <w:rPr>
          <w:rFonts w:ascii="Tahoma" w:hAnsi="Tahoma" w:cs="Tahoma"/>
        </w:rPr>
        <w:t>nvironment</w:t>
      </w:r>
    </w:p>
    <w:p w14:paraId="57906289" w14:textId="27C77650" w:rsidR="00D35CF5" w:rsidRDefault="000E02EA" w:rsidP="00C3143F">
      <w:pPr>
        <w:spacing w:before="120" w:after="120"/>
        <w:jc w:val="both"/>
        <w:rPr>
          <w:rFonts w:ascii="Tahoma" w:hAnsi="Tahoma" w:cs="Tahoma"/>
        </w:rPr>
      </w:pPr>
      <w:r w:rsidRPr="005C5CE2">
        <w:rPr>
          <w:rFonts w:ascii="Tahoma" w:hAnsi="Tahoma" w:cs="Tahoma"/>
        </w:rPr>
        <w:t>Our school</w:t>
      </w:r>
      <w:r w:rsidR="0024371D" w:rsidRPr="005C5CE2">
        <w:rPr>
          <w:rFonts w:ascii="Tahoma" w:hAnsi="Tahoma" w:cs="Tahoma"/>
        </w:rPr>
        <w:t xml:space="preserve"> behaviour </w:t>
      </w:r>
      <w:r w:rsidRPr="005C5CE2">
        <w:rPr>
          <w:rFonts w:ascii="Tahoma" w:hAnsi="Tahoma" w:cs="Tahoma"/>
        </w:rPr>
        <w:t xml:space="preserve">matrix </w:t>
      </w:r>
      <w:r w:rsidR="0024371D" w:rsidRPr="005C5CE2">
        <w:rPr>
          <w:rFonts w:ascii="Tahoma" w:hAnsi="Tahoma" w:cs="Tahoma"/>
        </w:rPr>
        <w:t xml:space="preserve">is a visual tool that outlines the expectations of </w:t>
      </w:r>
      <w:r w:rsidRPr="005C5CE2">
        <w:rPr>
          <w:rFonts w:ascii="Tahoma" w:hAnsi="Tahoma" w:cs="Tahoma"/>
        </w:rPr>
        <w:t xml:space="preserve">behaviours </w:t>
      </w:r>
      <w:r w:rsidR="00E82478" w:rsidRPr="005C5CE2">
        <w:rPr>
          <w:rFonts w:ascii="Tahoma" w:hAnsi="Tahoma" w:cs="Tahoma"/>
        </w:rPr>
        <w:t>we expect all students and staff to learn</w:t>
      </w:r>
      <w:r w:rsidR="00A30A0F" w:rsidRPr="005C5CE2">
        <w:rPr>
          <w:rFonts w:ascii="Tahoma" w:hAnsi="Tahoma" w:cs="Tahoma"/>
        </w:rPr>
        <w:t>, practice</w:t>
      </w:r>
      <w:r w:rsidR="00E82478" w:rsidRPr="005C5CE2">
        <w:rPr>
          <w:rFonts w:ascii="Tahoma" w:hAnsi="Tahoma" w:cs="Tahoma"/>
        </w:rPr>
        <w:t xml:space="preserve"> and </w:t>
      </w:r>
      <w:r w:rsidR="00A30A0F" w:rsidRPr="005C5CE2">
        <w:rPr>
          <w:rFonts w:ascii="Tahoma" w:hAnsi="Tahoma" w:cs="Tahoma"/>
        </w:rPr>
        <w:t>demonstrate</w:t>
      </w:r>
      <w:r w:rsidR="00E82478" w:rsidRPr="005C5CE2">
        <w:rPr>
          <w:rFonts w:ascii="Tahoma" w:hAnsi="Tahoma" w:cs="Tahoma"/>
        </w:rPr>
        <w:t xml:space="preserve">. They allow us to teach proactively and to provide students and parents with a positive message about </w:t>
      </w:r>
      <w:r w:rsidR="0024371D" w:rsidRPr="005C5CE2">
        <w:rPr>
          <w:rFonts w:ascii="Tahoma" w:hAnsi="Tahoma" w:cs="Tahoma"/>
        </w:rPr>
        <w:t>behaviours for learning at school</w:t>
      </w:r>
      <w:r w:rsidR="00E82478" w:rsidRPr="005C5CE2">
        <w:rPr>
          <w:rFonts w:ascii="Tahoma" w:hAnsi="Tahoma" w:cs="Tahoma"/>
        </w:rPr>
        <w:t>.</w:t>
      </w:r>
    </w:p>
    <w:p w14:paraId="2A12A219" w14:textId="77777777" w:rsidR="00492D68" w:rsidRPr="00796F91" w:rsidRDefault="00492D68" w:rsidP="00C3143F">
      <w:pPr>
        <w:spacing w:before="120" w:after="120"/>
        <w:jc w:val="both"/>
        <w:rPr>
          <w:rFonts w:ascii="Tahoma" w:hAnsi="Tahoma" w:cs="Tahoma"/>
        </w:rPr>
      </w:pPr>
    </w:p>
    <w:p w14:paraId="47EA04D1" w14:textId="3A6A3C1D" w:rsidR="00A02D3A" w:rsidRDefault="00A02D3A" w:rsidP="00C3143F">
      <w:pPr>
        <w:spacing w:before="120" w:after="120"/>
        <w:jc w:val="both"/>
        <w:rPr>
          <w:rFonts w:ascii="Tahoma" w:hAnsi="Tahoma" w:cs="Tahoma"/>
        </w:rPr>
      </w:pPr>
      <w:r w:rsidRPr="007617AF">
        <w:rPr>
          <w:noProof/>
        </w:rPr>
        <w:drawing>
          <wp:inline distT="0" distB="0" distL="0" distR="0" wp14:anchorId="3B0183E2" wp14:editId="25A15C9A">
            <wp:extent cx="5659821" cy="4010388"/>
            <wp:effectExtent l="0" t="0" r="0" b="9525"/>
            <wp:docPr id="6" name="Picture 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pic:nvPicPr>
                  <pic:blipFill>
                    <a:blip r:embed="rId13"/>
                    <a:stretch>
                      <a:fillRect/>
                    </a:stretch>
                  </pic:blipFill>
                  <pic:spPr>
                    <a:xfrm>
                      <a:off x="0" y="0"/>
                      <a:ext cx="5676226" cy="4022012"/>
                    </a:xfrm>
                    <a:prstGeom prst="rect">
                      <a:avLst/>
                    </a:prstGeom>
                  </pic:spPr>
                </pic:pic>
              </a:graphicData>
            </a:graphic>
          </wp:inline>
        </w:drawing>
      </w:r>
    </w:p>
    <w:p w14:paraId="6304F43B" w14:textId="0164E72F" w:rsidR="00A02D3A" w:rsidRDefault="00A02D3A" w:rsidP="00C3143F">
      <w:pPr>
        <w:spacing w:before="120" w:after="120"/>
        <w:jc w:val="both"/>
        <w:rPr>
          <w:rFonts w:ascii="Tahoma" w:hAnsi="Tahoma" w:cs="Tahoma"/>
        </w:rPr>
      </w:pPr>
      <w:r w:rsidRPr="007617AF">
        <w:rPr>
          <w:noProof/>
        </w:rPr>
        <w:lastRenderedPageBreak/>
        <w:drawing>
          <wp:inline distT="0" distB="0" distL="0" distR="0" wp14:anchorId="4DC0B9F8" wp14:editId="1E4D4291">
            <wp:extent cx="5683469" cy="414419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6290" cy="4175419"/>
                    </a:xfrm>
                    <a:prstGeom prst="rect">
                      <a:avLst/>
                    </a:prstGeom>
                  </pic:spPr>
                </pic:pic>
              </a:graphicData>
            </a:graphic>
          </wp:inline>
        </w:drawing>
      </w:r>
    </w:p>
    <w:p w14:paraId="409A82FF" w14:textId="57CB9CDA" w:rsidR="00131C2F" w:rsidRPr="00796F91" w:rsidRDefault="00867127" w:rsidP="00C3143F">
      <w:pPr>
        <w:spacing w:before="120" w:after="120"/>
        <w:jc w:val="both"/>
        <w:rPr>
          <w:rFonts w:ascii="Tahoma" w:hAnsi="Tahoma" w:cs="Tahoma"/>
        </w:rPr>
      </w:pPr>
      <w:r w:rsidRPr="00796F91">
        <w:rPr>
          <w:rFonts w:ascii="Tahoma" w:hAnsi="Tahoma" w:cs="Tahoma"/>
        </w:rPr>
        <w:t xml:space="preserve">In addition </w:t>
      </w:r>
      <w:r w:rsidR="004E3398" w:rsidRPr="00796F91">
        <w:rPr>
          <w:rFonts w:ascii="Tahoma" w:hAnsi="Tahoma" w:cs="Tahoma"/>
        </w:rPr>
        <w:t>to our school</w:t>
      </w:r>
      <w:r w:rsidR="00110F19" w:rsidRPr="00796F91">
        <w:rPr>
          <w:rFonts w:ascii="Tahoma" w:hAnsi="Tahoma" w:cs="Tahoma"/>
        </w:rPr>
        <w:t xml:space="preserve"> expectations</w:t>
      </w:r>
      <w:r w:rsidR="0024371D" w:rsidRPr="00796F91">
        <w:rPr>
          <w:rFonts w:ascii="Tahoma" w:hAnsi="Tahoma" w:cs="Tahoma"/>
        </w:rPr>
        <w:t>,</w:t>
      </w:r>
      <w:r w:rsidR="00110F19" w:rsidRPr="00796F91">
        <w:rPr>
          <w:rFonts w:ascii="Tahoma" w:hAnsi="Tahoma" w:cs="Tahoma"/>
        </w:rPr>
        <w:t xml:space="preserve"> our affecti</w:t>
      </w:r>
      <w:r w:rsidR="004B64D7" w:rsidRPr="00796F91">
        <w:rPr>
          <w:rFonts w:ascii="Tahoma" w:hAnsi="Tahoma" w:cs="Tahoma"/>
        </w:rPr>
        <w:t>ve</w:t>
      </w:r>
      <w:r w:rsidR="004E3398" w:rsidRPr="00796F91">
        <w:rPr>
          <w:rFonts w:ascii="Tahoma" w:hAnsi="Tahoma" w:cs="Tahoma"/>
        </w:rPr>
        <w:t xml:space="preserve"> curriculum is informed by the G</w:t>
      </w:r>
      <w:r w:rsidR="004B64D7" w:rsidRPr="00796F91">
        <w:rPr>
          <w:rFonts w:ascii="Tahoma" w:hAnsi="Tahoma" w:cs="Tahoma"/>
        </w:rPr>
        <w:t xml:space="preserve">eneral Capabilities in the Australian Curriculum. The </w:t>
      </w:r>
      <w:r w:rsidR="0060375E">
        <w:rPr>
          <w:rFonts w:ascii="Tahoma" w:hAnsi="Tahoma" w:cs="Tahoma"/>
        </w:rPr>
        <w:t>G</w:t>
      </w:r>
      <w:r w:rsidR="004B64D7" w:rsidRPr="00796F91">
        <w:rPr>
          <w:rFonts w:ascii="Tahoma" w:hAnsi="Tahoma" w:cs="Tahoma"/>
        </w:rPr>
        <w:t xml:space="preserve">eneral </w:t>
      </w:r>
      <w:r w:rsidR="0060375E">
        <w:rPr>
          <w:rFonts w:ascii="Tahoma" w:hAnsi="Tahoma" w:cs="Tahoma"/>
        </w:rPr>
        <w:t>C</w:t>
      </w:r>
      <w:r w:rsidR="004B64D7" w:rsidRPr="00796F91">
        <w:rPr>
          <w:rFonts w:ascii="Tahoma" w:hAnsi="Tahoma" w:cs="Tahoma"/>
        </w:rPr>
        <w:t xml:space="preserve">apabilities encompass the knowledge, skills, </w:t>
      </w:r>
      <w:r w:rsidR="00BC4883" w:rsidRPr="00796F91">
        <w:rPr>
          <w:rFonts w:ascii="Tahoma" w:hAnsi="Tahoma" w:cs="Tahoma"/>
        </w:rPr>
        <w:t>behaviours,</w:t>
      </w:r>
      <w:r w:rsidR="004B64D7" w:rsidRPr="00796F91">
        <w:rPr>
          <w:rFonts w:ascii="Tahoma" w:hAnsi="Tahoma" w:cs="Tahoma"/>
        </w:rPr>
        <w:t xml:space="preserve"> and dispositions that, together with curriculum content in each learning area and the cross-curriculum priorities, will assist students to live and work successfully in the twenty-first century. </w:t>
      </w:r>
    </w:p>
    <w:p w14:paraId="4FA80D2B" w14:textId="4DC62F41" w:rsidR="00925A99" w:rsidRPr="00796F91" w:rsidRDefault="0024371D" w:rsidP="00C3143F">
      <w:pPr>
        <w:spacing w:before="120" w:after="120"/>
        <w:jc w:val="both"/>
        <w:rPr>
          <w:rFonts w:ascii="Tahoma" w:hAnsi="Tahoma" w:cs="Tahoma"/>
        </w:rPr>
      </w:pPr>
      <w:r w:rsidRPr="00796F91">
        <w:rPr>
          <w:rFonts w:ascii="Tahoma" w:hAnsi="Tahoma" w:cs="Tahoma"/>
        </w:rPr>
        <w:t xml:space="preserve">The </w:t>
      </w:r>
      <w:r w:rsidR="002F7FB8" w:rsidRPr="00796F91">
        <w:rPr>
          <w:rFonts w:ascii="Tahoma" w:hAnsi="Tahoma" w:cs="Tahoma"/>
        </w:rPr>
        <w:t xml:space="preserve">Personal and </w:t>
      </w:r>
      <w:r w:rsidRPr="00796F91">
        <w:rPr>
          <w:rFonts w:ascii="Tahoma" w:hAnsi="Tahoma" w:cs="Tahoma"/>
        </w:rPr>
        <w:t>S</w:t>
      </w:r>
      <w:r w:rsidR="002F7FB8" w:rsidRPr="00796F91">
        <w:rPr>
          <w:rFonts w:ascii="Tahoma" w:hAnsi="Tahoma" w:cs="Tahoma"/>
        </w:rPr>
        <w:t xml:space="preserve">ocial </w:t>
      </w:r>
      <w:r w:rsidR="00437C9C" w:rsidRPr="00796F91">
        <w:rPr>
          <w:rFonts w:ascii="Tahoma" w:hAnsi="Tahoma" w:cs="Tahoma"/>
        </w:rPr>
        <w:t>C</w:t>
      </w:r>
      <w:r w:rsidR="002F7FB8" w:rsidRPr="00796F91">
        <w:rPr>
          <w:rFonts w:ascii="Tahoma" w:hAnsi="Tahoma" w:cs="Tahoma"/>
        </w:rPr>
        <w:t>apability</w:t>
      </w:r>
      <w:r w:rsidRPr="00796F91">
        <w:rPr>
          <w:rFonts w:ascii="Tahoma" w:hAnsi="Tahoma" w:cs="Tahoma"/>
        </w:rPr>
        <w:t xml:space="preserve"> is one of the seven General Capabilities that outlines student developmental stages of self-awareness, self-management, social </w:t>
      </w:r>
      <w:r w:rsidR="006F019D" w:rsidRPr="00796F91">
        <w:rPr>
          <w:rFonts w:ascii="Tahoma" w:hAnsi="Tahoma" w:cs="Tahoma"/>
        </w:rPr>
        <w:t>awareness</w:t>
      </w:r>
      <w:r w:rsidRPr="00796F91">
        <w:rPr>
          <w:rFonts w:ascii="Tahoma" w:hAnsi="Tahoma" w:cs="Tahoma"/>
        </w:rPr>
        <w:t xml:space="preserve"> and social management</w:t>
      </w:r>
      <w:r w:rsidR="00437C9C" w:rsidRPr="00796F91">
        <w:rPr>
          <w:rFonts w:ascii="Tahoma" w:hAnsi="Tahoma" w:cs="Tahoma"/>
        </w:rPr>
        <w:t>.</w:t>
      </w:r>
      <w:r w:rsidR="005C5CE2">
        <w:rPr>
          <w:rFonts w:ascii="Tahoma" w:hAnsi="Tahoma" w:cs="Tahoma"/>
        </w:rPr>
        <w:t xml:space="preserve"> </w:t>
      </w:r>
      <w:r w:rsidR="00437C9C" w:rsidRPr="00796F91">
        <w:rPr>
          <w:rFonts w:ascii="Tahoma" w:hAnsi="Tahoma" w:cs="Tahoma"/>
        </w:rPr>
        <w:t xml:space="preserve">The behavioural and social emotional skills in this </w:t>
      </w:r>
      <w:r w:rsidR="006F019D" w:rsidRPr="00796F91">
        <w:rPr>
          <w:rFonts w:ascii="Tahoma" w:hAnsi="Tahoma" w:cs="Tahoma"/>
        </w:rPr>
        <w:t>c</w:t>
      </w:r>
      <w:r w:rsidR="00437C9C" w:rsidRPr="00796F91">
        <w:rPr>
          <w:rFonts w:ascii="Tahoma" w:hAnsi="Tahoma" w:cs="Tahoma"/>
        </w:rPr>
        <w:t xml:space="preserve">apability are to be taught through the learning areas of the </w:t>
      </w:r>
      <w:r w:rsidR="006F019D" w:rsidRPr="00796F91">
        <w:rPr>
          <w:rFonts w:ascii="Tahoma" w:hAnsi="Tahoma" w:cs="Tahoma"/>
        </w:rPr>
        <w:t>a</w:t>
      </w:r>
      <w:r w:rsidR="00437C9C" w:rsidRPr="00796F91">
        <w:rPr>
          <w:rFonts w:ascii="Tahoma" w:hAnsi="Tahoma" w:cs="Tahoma"/>
        </w:rPr>
        <w:t xml:space="preserve">pproved curriculum. </w:t>
      </w:r>
      <w:hyperlink r:id="rId15" w:history="1">
        <w:r w:rsidR="00437C9C" w:rsidRPr="00796F91">
          <w:rPr>
            <w:rStyle w:val="Hyperlink"/>
            <w:rFonts w:ascii="Tahoma" w:hAnsi="Tahoma" w:cs="Tahoma"/>
          </w:rPr>
          <w:t>www.acara.edu.au</w:t>
        </w:r>
      </w:hyperlink>
    </w:p>
    <w:p w14:paraId="043D2B93" w14:textId="75DD7AC1" w:rsidR="008B0EC4" w:rsidRPr="00796F91" w:rsidRDefault="00796F91" w:rsidP="00E41C09">
      <w:pPr>
        <w:jc w:val="both"/>
        <w:rPr>
          <w:rFonts w:ascii="Tahoma" w:hAnsi="Tahoma" w:cs="Tahoma"/>
          <w:b/>
        </w:rPr>
      </w:pPr>
      <w:r>
        <w:rPr>
          <w:rFonts w:ascii="Tahoma" w:hAnsi="Tahoma" w:cs="Tahoma"/>
          <w:b/>
        </w:rPr>
        <w:t xml:space="preserve">2. </w:t>
      </w:r>
      <w:r w:rsidR="000C7B03" w:rsidRPr="00796F91">
        <w:rPr>
          <w:rFonts w:ascii="Tahoma" w:hAnsi="Tahoma" w:cs="Tahoma"/>
          <w:b/>
        </w:rPr>
        <w:t xml:space="preserve">Focus: </w:t>
      </w:r>
      <w:r w:rsidR="00131C2F" w:rsidRPr="00796F91">
        <w:rPr>
          <w:rFonts w:ascii="Tahoma" w:hAnsi="Tahoma" w:cs="Tahoma"/>
          <w:b/>
        </w:rPr>
        <w:t xml:space="preserve">Teaching </w:t>
      </w:r>
      <w:r w:rsidR="00BE0C19">
        <w:rPr>
          <w:rFonts w:ascii="Tahoma" w:hAnsi="Tahoma" w:cs="Tahoma"/>
          <w:b/>
        </w:rPr>
        <w:t>E</w:t>
      </w:r>
      <w:r w:rsidR="00131C2F" w:rsidRPr="00796F91">
        <w:rPr>
          <w:rFonts w:ascii="Tahoma" w:hAnsi="Tahoma" w:cs="Tahoma"/>
          <w:b/>
        </w:rPr>
        <w:t>xpected behaviour</w:t>
      </w:r>
    </w:p>
    <w:p w14:paraId="57C8F8B2" w14:textId="772967E6" w:rsidR="000A20EC" w:rsidRPr="00796F91" w:rsidRDefault="000A20EC" w:rsidP="00E41C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color w:val="141413"/>
          <w:lang w:val="en-US"/>
        </w:rPr>
      </w:pPr>
      <w:r w:rsidRPr="00796F91">
        <w:rPr>
          <w:rFonts w:ascii="Tahoma" w:hAnsi="Tahoma" w:cs="Tahoma"/>
          <w:color w:val="141413"/>
          <w:lang w:val="en-US"/>
        </w:rPr>
        <w:t>Effective instruction requires more than providing the rule</w:t>
      </w:r>
      <w:r w:rsidR="008B0EC4" w:rsidRPr="00796F91">
        <w:rPr>
          <w:rFonts w:ascii="Tahoma" w:hAnsi="Tahoma" w:cs="Tahoma"/>
          <w:color w:val="141413"/>
          <w:lang w:val="en-US"/>
        </w:rPr>
        <w:t xml:space="preserve"> </w:t>
      </w:r>
      <w:r w:rsidRPr="00796F91">
        <w:rPr>
          <w:rFonts w:ascii="Tahoma" w:hAnsi="Tahoma" w:cs="Tahoma"/>
          <w:color w:val="141413"/>
          <w:lang w:val="en-US"/>
        </w:rPr>
        <w:t>–</w:t>
      </w:r>
      <w:r w:rsidR="008B0EC4" w:rsidRPr="00796F91">
        <w:rPr>
          <w:rFonts w:ascii="Tahoma" w:hAnsi="Tahoma" w:cs="Tahoma"/>
          <w:color w:val="141413"/>
          <w:lang w:val="en-US"/>
        </w:rPr>
        <w:t xml:space="preserve"> </w:t>
      </w:r>
      <w:r w:rsidRPr="00796F91">
        <w:rPr>
          <w:rFonts w:ascii="Tahoma" w:hAnsi="Tahoma" w:cs="Tahoma"/>
          <w:color w:val="141413"/>
          <w:lang w:val="en-US"/>
        </w:rPr>
        <w:t>it requires instruction, practice, feedback, re</w:t>
      </w:r>
      <w:r w:rsidR="00DB1A57" w:rsidRPr="00796F91">
        <w:rPr>
          <w:rFonts w:ascii="Tahoma" w:hAnsi="Tahoma" w:cs="Tahoma"/>
          <w:color w:val="141413"/>
          <w:lang w:val="en-US"/>
        </w:rPr>
        <w:t>-</w:t>
      </w:r>
      <w:r w:rsidR="008E194B" w:rsidRPr="00796F91">
        <w:rPr>
          <w:rFonts w:ascii="Tahoma" w:hAnsi="Tahoma" w:cs="Tahoma"/>
          <w:color w:val="141413"/>
          <w:lang w:val="en-US"/>
        </w:rPr>
        <w:t>teaching,</w:t>
      </w:r>
      <w:r w:rsidRPr="00796F91">
        <w:rPr>
          <w:rFonts w:ascii="Tahoma" w:hAnsi="Tahoma" w:cs="Tahoma"/>
          <w:color w:val="141413"/>
          <w:lang w:val="en-US"/>
        </w:rPr>
        <w:t xml:space="preserve"> and encouragement (Sprague &amp; Golly, 2005)</w:t>
      </w:r>
      <w:r w:rsidR="000F7113" w:rsidRPr="00796F91">
        <w:rPr>
          <w:rFonts w:ascii="Tahoma" w:hAnsi="Tahoma" w:cs="Tahoma"/>
          <w:color w:val="141413"/>
          <w:lang w:val="en-US"/>
        </w:rPr>
        <w:t xml:space="preserve">. Instruction takes place each day, throughout the day, all year long. </w:t>
      </w:r>
    </w:p>
    <w:p w14:paraId="03D75F66" w14:textId="0F67B7EF" w:rsidR="00F10D14" w:rsidRPr="00796F91" w:rsidRDefault="00DB1A57" w:rsidP="006079E5">
      <w:pPr>
        <w:spacing w:before="120" w:after="120"/>
        <w:jc w:val="both"/>
        <w:rPr>
          <w:rFonts w:ascii="Tahoma" w:hAnsi="Tahoma" w:cs="Tahoma"/>
        </w:rPr>
      </w:pPr>
      <w:r w:rsidRPr="00796F91">
        <w:rPr>
          <w:rFonts w:ascii="Tahoma" w:hAnsi="Tahoma" w:cs="Tahoma"/>
        </w:rPr>
        <w:t>In addition</w:t>
      </w:r>
      <w:r w:rsidR="00B80267" w:rsidRPr="00796F91">
        <w:rPr>
          <w:rFonts w:ascii="Tahoma" w:hAnsi="Tahoma" w:cs="Tahoma"/>
        </w:rPr>
        <w:t>,</w:t>
      </w:r>
      <w:r w:rsidRPr="00796F91">
        <w:rPr>
          <w:rFonts w:ascii="Tahoma" w:hAnsi="Tahoma" w:cs="Tahoma"/>
        </w:rPr>
        <w:t xml:space="preserve"> direct teaching may be done using some or a combination of the following:</w:t>
      </w:r>
    </w:p>
    <w:p w14:paraId="31554E0E" w14:textId="77777777" w:rsidR="00F92654" w:rsidRDefault="00F92654" w:rsidP="006079E5">
      <w:pPr>
        <w:pStyle w:val="NormalWeb"/>
        <w:shd w:val="clear" w:color="auto" w:fill="FFFFFF"/>
        <w:spacing w:before="0" w:beforeAutospacing="0" w:after="0" w:afterAutospacing="0"/>
        <w:jc w:val="both"/>
        <w:rPr>
          <w:rFonts w:ascii="Tahoma" w:hAnsi="Tahoma" w:cs="Tahoma"/>
          <w:sz w:val="24"/>
          <w:szCs w:val="24"/>
        </w:rPr>
      </w:pPr>
      <w:r w:rsidRPr="00F92654">
        <w:rPr>
          <w:rFonts w:ascii="Tahoma" w:hAnsi="Tahoma" w:cs="Tahoma"/>
          <w:sz w:val="24"/>
          <w:szCs w:val="24"/>
        </w:rPr>
        <w:t xml:space="preserve">• Beginning of school year orientation to the learning behaviours and expectations within classrooms </w:t>
      </w:r>
    </w:p>
    <w:p w14:paraId="0C4929BE" w14:textId="77777777" w:rsidR="00F92654" w:rsidRDefault="00F92654" w:rsidP="006079E5">
      <w:pPr>
        <w:pStyle w:val="NormalWeb"/>
        <w:shd w:val="clear" w:color="auto" w:fill="FFFFFF"/>
        <w:spacing w:before="0" w:beforeAutospacing="0" w:after="0" w:afterAutospacing="0"/>
        <w:jc w:val="both"/>
        <w:rPr>
          <w:rFonts w:ascii="Tahoma" w:hAnsi="Tahoma" w:cs="Tahoma"/>
          <w:sz w:val="24"/>
          <w:szCs w:val="24"/>
        </w:rPr>
      </w:pPr>
      <w:r w:rsidRPr="00F92654">
        <w:rPr>
          <w:rFonts w:ascii="Tahoma" w:hAnsi="Tahoma" w:cs="Tahoma"/>
          <w:sz w:val="24"/>
          <w:szCs w:val="24"/>
        </w:rPr>
        <w:t xml:space="preserve">• Explicit whole-school focuses for the first weeks of school and revisited throughout the year </w:t>
      </w:r>
    </w:p>
    <w:p w14:paraId="58444B4A" w14:textId="77777777" w:rsidR="00F92654" w:rsidRDefault="00F92654" w:rsidP="006079E5">
      <w:pPr>
        <w:pStyle w:val="NormalWeb"/>
        <w:shd w:val="clear" w:color="auto" w:fill="FFFFFF"/>
        <w:spacing w:before="0" w:beforeAutospacing="0" w:after="0" w:afterAutospacing="0"/>
        <w:jc w:val="both"/>
        <w:rPr>
          <w:rFonts w:ascii="Tahoma" w:hAnsi="Tahoma" w:cs="Tahoma"/>
          <w:sz w:val="24"/>
          <w:szCs w:val="24"/>
        </w:rPr>
      </w:pPr>
      <w:r w:rsidRPr="00F92654">
        <w:rPr>
          <w:rFonts w:ascii="Tahoma" w:hAnsi="Tahoma" w:cs="Tahoma"/>
          <w:sz w:val="24"/>
          <w:szCs w:val="24"/>
        </w:rPr>
        <w:t xml:space="preserve">• Weekly whole-school Assembly presentations/focuses </w:t>
      </w:r>
    </w:p>
    <w:p w14:paraId="1B1FF51C" w14:textId="1561B178" w:rsidR="00F92654" w:rsidRDefault="00F92654" w:rsidP="006079E5">
      <w:pPr>
        <w:pStyle w:val="NormalWeb"/>
        <w:shd w:val="clear" w:color="auto" w:fill="FFFFFF"/>
        <w:spacing w:before="0" w:beforeAutospacing="0" w:after="0" w:afterAutospacing="0"/>
        <w:jc w:val="both"/>
        <w:rPr>
          <w:rFonts w:ascii="Tahoma" w:hAnsi="Tahoma" w:cs="Tahoma"/>
          <w:sz w:val="24"/>
          <w:szCs w:val="24"/>
        </w:rPr>
      </w:pPr>
      <w:r w:rsidRPr="00F92654">
        <w:rPr>
          <w:rFonts w:ascii="Tahoma" w:hAnsi="Tahoma" w:cs="Tahoma"/>
          <w:sz w:val="24"/>
          <w:szCs w:val="24"/>
        </w:rPr>
        <w:t xml:space="preserve">• Explicit teaching / re-teaching of </w:t>
      </w:r>
      <w:r>
        <w:rPr>
          <w:rFonts w:ascii="Tahoma" w:hAnsi="Tahoma" w:cs="Tahoma"/>
          <w:sz w:val="24"/>
          <w:szCs w:val="24"/>
        </w:rPr>
        <w:t>PB4L</w:t>
      </w:r>
      <w:r w:rsidRPr="00F92654">
        <w:rPr>
          <w:rFonts w:ascii="Tahoma" w:hAnsi="Tahoma" w:cs="Tahoma"/>
          <w:sz w:val="24"/>
          <w:szCs w:val="24"/>
        </w:rPr>
        <w:t xml:space="preserve"> strategies (class/whole-school) </w:t>
      </w:r>
    </w:p>
    <w:p w14:paraId="52DCFFEA" w14:textId="77777777" w:rsidR="00F92654" w:rsidRDefault="00F92654" w:rsidP="006079E5">
      <w:pPr>
        <w:pStyle w:val="NormalWeb"/>
        <w:shd w:val="clear" w:color="auto" w:fill="FFFFFF"/>
        <w:spacing w:before="0" w:beforeAutospacing="0" w:after="0" w:afterAutospacing="0"/>
        <w:jc w:val="both"/>
        <w:rPr>
          <w:rFonts w:ascii="Tahoma" w:hAnsi="Tahoma" w:cs="Tahoma"/>
          <w:sz w:val="24"/>
          <w:szCs w:val="24"/>
        </w:rPr>
      </w:pPr>
      <w:r w:rsidRPr="00F92654">
        <w:rPr>
          <w:rFonts w:ascii="Tahoma" w:hAnsi="Tahoma" w:cs="Tahoma"/>
          <w:sz w:val="24"/>
          <w:szCs w:val="24"/>
        </w:rPr>
        <w:t xml:space="preserve">• New student orientation when needed </w:t>
      </w:r>
    </w:p>
    <w:p w14:paraId="64C24D1B" w14:textId="0352A454" w:rsidR="00F92654" w:rsidRPr="00F92654" w:rsidRDefault="00F92654" w:rsidP="00F92654">
      <w:pPr>
        <w:pStyle w:val="NormalWeb"/>
        <w:shd w:val="clear" w:color="auto" w:fill="FFFFFF"/>
        <w:spacing w:before="0" w:beforeAutospacing="0" w:after="0" w:afterAutospacing="0"/>
        <w:rPr>
          <w:rFonts w:ascii="Tahoma" w:hAnsi="Tahoma" w:cs="Tahoma"/>
          <w:sz w:val="24"/>
          <w:szCs w:val="24"/>
        </w:rPr>
      </w:pPr>
      <w:r w:rsidRPr="00F92654">
        <w:rPr>
          <w:rFonts w:ascii="Tahoma" w:hAnsi="Tahoma" w:cs="Tahoma"/>
          <w:sz w:val="24"/>
          <w:szCs w:val="24"/>
        </w:rPr>
        <w:t xml:space="preserve">• Student leaders support younger peers </w:t>
      </w:r>
    </w:p>
    <w:p w14:paraId="687A24B7" w14:textId="30DF681C" w:rsidR="00E41C09" w:rsidRPr="00796F91" w:rsidRDefault="00796F91" w:rsidP="00E41C09">
      <w:pPr>
        <w:pStyle w:val="NormalWeb"/>
        <w:shd w:val="clear" w:color="auto" w:fill="FFFFFF"/>
        <w:spacing w:before="0" w:beforeAutospacing="0" w:after="0" w:afterAutospacing="0"/>
        <w:rPr>
          <w:rFonts w:ascii="Tahoma" w:hAnsi="Tahoma" w:cs="Tahoma"/>
          <w:b/>
          <w:sz w:val="24"/>
          <w:szCs w:val="24"/>
        </w:rPr>
      </w:pPr>
      <w:r>
        <w:rPr>
          <w:rFonts w:ascii="Tahoma" w:hAnsi="Tahoma" w:cs="Tahoma"/>
          <w:b/>
          <w:sz w:val="24"/>
          <w:szCs w:val="24"/>
        </w:rPr>
        <w:lastRenderedPageBreak/>
        <w:t xml:space="preserve">3. </w:t>
      </w:r>
      <w:r w:rsidR="001B29A6" w:rsidRPr="00796F91">
        <w:rPr>
          <w:rFonts w:ascii="Tahoma" w:hAnsi="Tahoma" w:cs="Tahoma"/>
          <w:b/>
          <w:sz w:val="24"/>
          <w:szCs w:val="24"/>
        </w:rPr>
        <w:t xml:space="preserve">Feedback: </w:t>
      </w:r>
      <w:r w:rsidR="006E54DE" w:rsidRPr="00796F91">
        <w:rPr>
          <w:rFonts w:ascii="Tahoma" w:hAnsi="Tahoma" w:cs="Tahoma"/>
          <w:b/>
          <w:sz w:val="24"/>
          <w:szCs w:val="24"/>
        </w:rPr>
        <w:t xml:space="preserve">Encouraging </w:t>
      </w:r>
      <w:r w:rsidR="00EA51CD" w:rsidRPr="00796F91">
        <w:rPr>
          <w:rFonts w:ascii="Tahoma" w:hAnsi="Tahoma" w:cs="Tahoma"/>
          <w:b/>
          <w:sz w:val="24"/>
          <w:szCs w:val="24"/>
        </w:rPr>
        <w:t>Productive</w:t>
      </w:r>
      <w:r w:rsidR="001B29A6" w:rsidRPr="00796F91">
        <w:rPr>
          <w:rFonts w:ascii="Tahoma" w:hAnsi="Tahoma" w:cs="Tahoma"/>
          <w:b/>
          <w:sz w:val="24"/>
          <w:szCs w:val="24"/>
        </w:rPr>
        <w:t xml:space="preserve"> B</w:t>
      </w:r>
      <w:bookmarkStart w:id="8" w:name="_Hlk513191408"/>
      <w:r w:rsidR="001B29A6" w:rsidRPr="00796F91">
        <w:rPr>
          <w:rFonts w:ascii="Tahoma" w:hAnsi="Tahoma" w:cs="Tahoma"/>
          <w:b/>
          <w:sz w:val="24"/>
          <w:szCs w:val="24"/>
        </w:rPr>
        <w:t>ehaviour</w:t>
      </w:r>
      <w:bookmarkEnd w:id="8"/>
      <w:r w:rsidR="003249F3" w:rsidRPr="00796F91">
        <w:rPr>
          <w:rFonts w:ascii="Tahoma" w:hAnsi="Tahoma" w:cs="Tahoma"/>
          <w:b/>
          <w:sz w:val="24"/>
          <w:szCs w:val="24"/>
        </w:rPr>
        <w:t>s for learning</w:t>
      </w:r>
    </w:p>
    <w:p w14:paraId="5AAB1D23" w14:textId="77777777" w:rsidR="00E41C09" w:rsidRDefault="00E41C09" w:rsidP="00E41C09">
      <w:pPr>
        <w:pStyle w:val="NormalWeb"/>
        <w:shd w:val="clear" w:color="auto" w:fill="FFFFFF"/>
        <w:spacing w:before="0" w:beforeAutospacing="0" w:after="0" w:afterAutospacing="0"/>
        <w:jc w:val="both"/>
        <w:rPr>
          <w:rFonts w:ascii="Tahoma" w:hAnsi="Tahoma" w:cs="Tahoma"/>
          <w:sz w:val="24"/>
          <w:szCs w:val="24"/>
          <w:u w:val="single"/>
        </w:rPr>
      </w:pPr>
      <w:bookmarkStart w:id="9" w:name="_Hlk513191447"/>
    </w:p>
    <w:p w14:paraId="1C970B13" w14:textId="05A9B5AB" w:rsidR="00B80267" w:rsidRPr="005C5CE2" w:rsidRDefault="00B80267" w:rsidP="00E41C09">
      <w:pPr>
        <w:pStyle w:val="NormalWeb"/>
        <w:shd w:val="clear" w:color="auto" w:fill="FFFFFF"/>
        <w:spacing w:before="0" w:beforeAutospacing="0" w:after="0" w:afterAutospacing="0"/>
        <w:jc w:val="both"/>
        <w:rPr>
          <w:rFonts w:ascii="Tahoma" w:hAnsi="Tahoma" w:cs="Tahoma"/>
          <w:sz w:val="24"/>
          <w:szCs w:val="24"/>
        </w:rPr>
      </w:pPr>
      <w:r w:rsidRPr="00E41C09">
        <w:rPr>
          <w:rFonts w:ascii="Tahoma" w:hAnsi="Tahoma" w:cs="Tahoma"/>
          <w:sz w:val="24"/>
          <w:szCs w:val="24"/>
          <w:u w:val="single"/>
        </w:rPr>
        <w:t>Tier 1 Universal Supports</w:t>
      </w:r>
      <w:r w:rsidR="005C5CE2">
        <w:rPr>
          <w:rFonts w:ascii="Tahoma" w:hAnsi="Tahoma" w:cs="Tahoma"/>
          <w:sz w:val="24"/>
          <w:szCs w:val="24"/>
        </w:rPr>
        <w:t>:</w:t>
      </w:r>
    </w:p>
    <w:bookmarkEnd w:id="9"/>
    <w:p w14:paraId="4852B83F" w14:textId="6E543B01" w:rsidR="00B80267" w:rsidRPr="00796F91" w:rsidRDefault="00B80267" w:rsidP="00C3143F">
      <w:pPr>
        <w:pStyle w:val="NormalWeb"/>
        <w:shd w:val="clear" w:color="auto" w:fill="FFFFFF" w:themeFill="background1"/>
        <w:spacing w:before="120" w:beforeAutospacing="0" w:after="120" w:afterAutospacing="0"/>
        <w:jc w:val="both"/>
        <w:rPr>
          <w:rFonts w:ascii="Tahoma" w:hAnsi="Tahoma" w:cs="Tahoma"/>
          <w:sz w:val="24"/>
          <w:szCs w:val="24"/>
        </w:rPr>
      </w:pPr>
      <w:r w:rsidRPr="10B09C36">
        <w:rPr>
          <w:rFonts w:ascii="Tahoma" w:hAnsi="Tahoma" w:cs="Tahoma"/>
          <w:sz w:val="24"/>
          <w:szCs w:val="24"/>
        </w:rPr>
        <w:t>Feedback should cause thinking (Dylan Wiliam, 2011).</w:t>
      </w:r>
      <w:r w:rsidR="00C34C30" w:rsidRPr="10B09C36">
        <w:rPr>
          <w:rFonts w:ascii="Tahoma" w:hAnsi="Tahoma" w:cs="Tahoma"/>
          <w:sz w:val="24"/>
          <w:szCs w:val="24"/>
        </w:rPr>
        <w:t xml:space="preserve"> </w:t>
      </w:r>
      <w:r w:rsidRPr="10B09C36">
        <w:rPr>
          <w:rFonts w:ascii="Tahoma" w:hAnsi="Tahoma" w:cs="Tahoma"/>
          <w:sz w:val="24"/>
          <w:szCs w:val="24"/>
        </w:rPr>
        <w:t xml:space="preserve">In education, </w:t>
      </w:r>
      <w:r w:rsidR="00C3143F" w:rsidRPr="10B09C36">
        <w:rPr>
          <w:rFonts w:ascii="Tahoma" w:hAnsi="Tahoma" w:cs="Tahoma"/>
          <w:sz w:val="24"/>
          <w:szCs w:val="24"/>
        </w:rPr>
        <w:t>we use</w:t>
      </w:r>
      <w:r w:rsidR="08A45B61" w:rsidRPr="10B09C36">
        <w:rPr>
          <w:rFonts w:ascii="Tahoma" w:hAnsi="Tahoma" w:cs="Tahoma"/>
          <w:sz w:val="24"/>
          <w:szCs w:val="24"/>
        </w:rPr>
        <w:t xml:space="preserve"> </w:t>
      </w:r>
      <w:r w:rsidRPr="10B09C36">
        <w:rPr>
          <w:rFonts w:ascii="Tahoma" w:hAnsi="Tahoma" w:cs="Tahoma"/>
          <w:sz w:val="24"/>
          <w:szCs w:val="24"/>
        </w:rPr>
        <w:t xml:space="preserve">the term </w:t>
      </w:r>
      <w:r w:rsidR="0033118E" w:rsidRPr="10B09C36">
        <w:rPr>
          <w:rFonts w:ascii="Tahoma" w:hAnsi="Tahoma" w:cs="Tahoma"/>
          <w:sz w:val="24"/>
          <w:szCs w:val="24"/>
        </w:rPr>
        <w:t>“</w:t>
      </w:r>
      <w:r w:rsidRPr="10B09C36">
        <w:rPr>
          <w:rFonts w:ascii="Tahoma" w:hAnsi="Tahoma" w:cs="Tahoma"/>
          <w:sz w:val="24"/>
          <w:szCs w:val="24"/>
        </w:rPr>
        <w:t>feedback</w:t>
      </w:r>
      <w:r w:rsidR="0033118E" w:rsidRPr="10B09C36">
        <w:rPr>
          <w:rFonts w:ascii="Tahoma" w:hAnsi="Tahoma" w:cs="Tahoma"/>
          <w:sz w:val="24"/>
          <w:szCs w:val="24"/>
        </w:rPr>
        <w:t>”</w:t>
      </w:r>
      <w:r w:rsidRPr="10B09C36">
        <w:rPr>
          <w:rFonts w:ascii="Tahoma" w:hAnsi="Tahoma" w:cs="Tahoma"/>
          <w:sz w:val="24"/>
          <w:szCs w:val="24"/>
        </w:rPr>
        <w:t xml:space="preserve"> for any information given to students about their current achievements (Wiliam, 2011 p.122). Feedback to students provides them with the way to move their learning forward and make progress in their learning. </w:t>
      </w:r>
    </w:p>
    <w:p w14:paraId="756ABF19" w14:textId="7659A218" w:rsidR="00B80267" w:rsidRPr="00796F91" w:rsidRDefault="00B80267"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Our school encourage</w:t>
      </w:r>
      <w:r w:rsidR="0033118E">
        <w:rPr>
          <w:rFonts w:ascii="Tahoma" w:hAnsi="Tahoma" w:cs="Tahoma"/>
          <w:sz w:val="24"/>
          <w:szCs w:val="24"/>
        </w:rPr>
        <w:t>s</w:t>
      </w:r>
      <w:r w:rsidRPr="00796F91">
        <w:rPr>
          <w:rFonts w:ascii="Tahoma" w:hAnsi="Tahoma" w:cs="Tahoma"/>
          <w:sz w:val="24"/>
          <w:szCs w:val="24"/>
        </w:rPr>
        <w:t xml:space="preserve"> and motivate</w:t>
      </w:r>
      <w:r w:rsidR="0033118E">
        <w:rPr>
          <w:rFonts w:ascii="Tahoma" w:hAnsi="Tahoma" w:cs="Tahoma"/>
          <w:sz w:val="24"/>
          <w:szCs w:val="24"/>
        </w:rPr>
        <w:t>s</w:t>
      </w:r>
      <w:r w:rsidRPr="00796F91">
        <w:rPr>
          <w:rFonts w:ascii="Tahoma" w:hAnsi="Tahoma" w:cs="Tahoma"/>
          <w:sz w:val="24"/>
          <w:szCs w:val="24"/>
        </w:rPr>
        <w:t xml:space="preserve"> students, both as they are learning the expected behaviours and then to maintain those skills and dispositions as students become more fluent with their use. Specifically, our </w:t>
      </w:r>
      <w:r w:rsidR="00830126" w:rsidRPr="00796F91">
        <w:rPr>
          <w:rFonts w:ascii="Tahoma" w:hAnsi="Tahoma" w:cs="Tahoma"/>
          <w:sz w:val="24"/>
          <w:szCs w:val="24"/>
        </w:rPr>
        <w:t xml:space="preserve">school </w:t>
      </w:r>
      <w:r w:rsidRPr="00796F91">
        <w:rPr>
          <w:rFonts w:ascii="Tahoma" w:hAnsi="Tahoma" w:cs="Tahoma"/>
          <w:sz w:val="24"/>
          <w:szCs w:val="24"/>
        </w:rPr>
        <w:t>encouragement system utilises effective, specific positive feedback, adult attention</w:t>
      </w:r>
      <w:r w:rsidR="00830126" w:rsidRPr="00796F91">
        <w:rPr>
          <w:rFonts w:ascii="Tahoma" w:hAnsi="Tahoma" w:cs="Tahoma"/>
          <w:sz w:val="24"/>
          <w:szCs w:val="24"/>
        </w:rPr>
        <w:t xml:space="preserve"> (</w:t>
      </w:r>
      <w:r w:rsidRPr="00796F91">
        <w:rPr>
          <w:rFonts w:ascii="Tahoma" w:hAnsi="Tahoma" w:cs="Tahoma"/>
          <w:sz w:val="24"/>
          <w:szCs w:val="24"/>
        </w:rPr>
        <w:t>contingent and non-contingent</w:t>
      </w:r>
      <w:r w:rsidR="00830126" w:rsidRPr="00796F91">
        <w:rPr>
          <w:rFonts w:ascii="Tahoma" w:hAnsi="Tahoma" w:cs="Tahoma"/>
          <w:sz w:val="24"/>
          <w:szCs w:val="24"/>
        </w:rPr>
        <w:t>)</w:t>
      </w:r>
      <w:r w:rsidRPr="00796F91">
        <w:rPr>
          <w:rFonts w:ascii="Tahoma" w:hAnsi="Tahoma" w:cs="Tahoma"/>
          <w:sz w:val="24"/>
          <w:szCs w:val="24"/>
        </w:rPr>
        <w:t xml:space="preserve"> and a tangible reinforcement system.</w:t>
      </w:r>
    </w:p>
    <w:p w14:paraId="7A40F58C" w14:textId="0DDC9E75" w:rsidR="00A82CCE" w:rsidRPr="00F92654" w:rsidRDefault="00A71D00" w:rsidP="00A71D00">
      <w:pPr>
        <w:pStyle w:val="NormalWeb"/>
        <w:shd w:val="clear" w:color="auto" w:fill="FFFFFF"/>
        <w:spacing w:before="120" w:beforeAutospacing="0" w:after="120" w:afterAutospacing="0"/>
        <w:rPr>
          <w:rFonts w:ascii="Tahoma" w:hAnsi="Tahoma" w:cs="Tahoma"/>
          <w:sz w:val="24"/>
          <w:szCs w:val="24"/>
        </w:rPr>
      </w:pPr>
      <w:r w:rsidRPr="00F92654">
        <w:rPr>
          <w:rFonts w:ascii="Tahoma" w:hAnsi="Tahoma" w:cs="Tahoma"/>
          <w:sz w:val="24"/>
          <w:szCs w:val="24"/>
        </w:rPr>
        <w:t>T</w:t>
      </w:r>
      <w:r w:rsidR="00A82CCE" w:rsidRPr="00F92654">
        <w:rPr>
          <w:rFonts w:ascii="Tahoma" w:hAnsi="Tahoma" w:cs="Tahoma"/>
          <w:sz w:val="24"/>
          <w:szCs w:val="24"/>
        </w:rPr>
        <w:t xml:space="preserve">he </w:t>
      </w:r>
      <w:r w:rsidR="00830126" w:rsidRPr="00F92654">
        <w:rPr>
          <w:rFonts w:ascii="Tahoma" w:hAnsi="Tahoma" w:cs="Tahoma"/>
          <w:sz w:val="24"/>
          <w:szCs w:val="24"/>
        </w:rPr>
        <w:t xml:space="preserve">encouragement </w:t>
      </w:r>
      <w:r w:rsidR="00A82CCE" w:rsidRPr="00F92654">
        <w:rPr>
          <w:rFonts w:ascii="Tahoma" w:hAnsi="Tahoma" w:cs="Tahoma"/>
          <w:sz w:val="24"/>
          <w:szCs w:val="24"/>
        </w:rPr>
        <w:t>s</w:t>
      </w:r>
      <w:r w:rsidR="00830126" w:rsidRPr="00F92654">
        <w:rPr>
          <w:rFonts w:ascii="Tahoma" w:hAnsi="Tahoma" w:cs="Tahoma"/>
          <w:sz w:val="24"/>
          <w:szCs w:val="24"/>
        </w:rPr>
        <w:t>trategies</w:t>
      </w:r>
      <w:r w:rsidR="00A82CCE" w:rsidRPr="00F92654">
        <w:rPr>
          <w:rFonts w:ascii="Tahoma" w:hAnsi="Tahoma" w:cs="Tahoma"/>
          <w:sz w:val="24"/>
          <w:szCs w:val="24"/>
        </w:rPr>
        <w:t xml:space="preserve"> </w:t>
      </w:r>
      <w:r w:rsidR="00830126" w:rsidRPr="00F92654">
        <w:rPr>
          <w:rFonts w:ascii="Tahoma" w:hAnsi="Tahoma" w:cs="Tahoma"/>
          <w:sz w:val="24"/>
          <w:szCs w:val="24"/>
        </w:rPr>
        <w:t>in place for school and classroom</w:t>
      </w:r>
      <w:r w:rsidR="00980D29" w:rsidRPr="00F92654">
        <w:rPr>
          <w:rFonts w:ascii="Tahoma" w:hAnsi="Tahoma" w:cs="Tahoma"/>
          <w:sz w:val="24"/>
          <w:szCs w:val="24"/>
        </w:rPr>
        <w:t xml:space="preserve"> </w:t>
      </w:r>
      <w:r w:rsidRPr="00F92654">
        <w:rPr>
          <w:rFonts w:ascii="Tahoma" w:hAnsi="Tahoma" w:cs="Tahoma"/>
          <w:sz w:val="24"/>
          <w:szCs w:val="24"/>
        </w:rPr>
        <w:t>include:</w:t>
      </w:r>
    </w:p>
    <w:tbl>
      <w:tblPr>
        <w:tblStyle w:val="TableGrid"/>
        <w:tblW w:w="5000" w:type="pct"/>
        <w:tblLook w:val="04A0" w:firstRow="1" w:lastRow="0" w:firstColumn="1" w:lastColumn="0" w:noHBand="0" w:noVBand="1"/>
      </w:tblPr>
      <w:tblGrid>
        <w:gridCol w:w="4505"/>
        <w:gridCol w:w="4505"/>
      </w:tblGrid>
      <w:tr w:rsidR="00A71D00" w:rsidRPr="000B3613" w14:paraId="3F272F5D" w14:textId="77777777" w:rsidTr="00A71D00">
        <w:tc>
          <w:tcPr>
            <w:tcW w:w="2500" w:type="pct"/>
          </w:tcPr>
          <w:p w14:paraId="1EA9F994" w14:textId="0990CCB4" w:rsidR="00830126" w:rsidRPr="00F92654" w:rsidRDefault="00830126" w:rsidP="00A71D00">
            <w:pPr>
              <w:pStyle w:val="NormalWeb"/>
              <w:shd w:val="clear" w:color="auto" w:fill="FFFFFF"/>
              <w:spacing w:before="0" w:beforeAutospacing="0" w:after="0" w:afterAutospacing="0"/>
              <w:jc w:val="left"/>
              <w:rPr>
                <w:rFonts w:ascii="Tahoma" w:eastAsiaTheme="minorEastAsia" w:hAnsi="Tahoma" w:cs="Tahoma"/>
                <w:sz w:val="24"/>
                <w:szCs w:val="24"/>
              </w:rPr>
            </w:pPr>
            <w:r w:rsidRPr="00F92654">
              <w:rPr>
                <w:rFonts w:ascii="Tahoma" w:eastAsiaTheme="minorEastAsia" w:hAnsi="Tahoma" w:cs="Tahoma"/>
                <w:sz w:val="24"/>
                <w:szCs w:val="24"/>
              </w:rPr>
              <w:t xml:space="preserve">School </w:t>
            </w:r>
            <w:r w:rsidR="00114125" w:rsidRPr="00F92654">
              <w:rPr>
                <w:rFonts w:ascii="Tahoma" w:eastAsiaTheme="minorEastAsia" w:hAnsi="Tahoma" w:cs="Tahoma"/>
                <w:sz w:val="24"/>
                <w:szCs w:val="24"/>
              </w:rPr>
              <w:t>p</w:t>
            </w:r>
            <w:r w:rsidRPr="00F92654">
              <w:rPr>
                <w:rFonts w:ascii="Tahoma" w:eastAsiaTheme="minorEastAsia" w:hAnsi="Tahoma" w:cs="Tahoma"/>
                <w:sz w:val="24"/>
                <w:szCs w:val="24"/>
              </w:rPr>
              <w:t>ractices that</w:t>
            </w:r>
          </w:p>
          <w:p w14:paraId="76FDC58B" w14:textId="2299A892" w:rsidR="00830126" w:rsidRPr="00F92654" w:rsidRDefault="00114125" w:rsidP="00A71D00">
            <w:pPr>
              <w:pStyle w:val="NormalWeb"/>
              <w:shd w:val="clear" w:color="auto" w:fill="FFFFFF"/>
              <w:spacing w:before="0" w:beforeAutospacing="0" w:after="0" w:afterAutospacing="0"/>
              <w:jc w:val="left"/>
              <w:rPr>
                <w:rFonts w:ascii="Tahoma" w:eastAsiaTheme="minorEastAsia" w:hAnsi="Tahoma" w:cs="Tahoma"/>
                <w:sz w:val="24"/>
                <w:szCs w:val="24"/>
                <w:highlight w:val="yellow"/>
              </w:rPr>
            </w:pPr>
            <w:r w:rsidRPr="00F92654">
              <w:rPr>
                <w:rFonts w:ascii="Tahoma" w:eastAsiaTheme="minorEastAsia" w:hAnsi="Tahoma" w:cs="Tahoma"/>
                <w:sz w:val="24"/>
                <w:szCs w:val="24"/>
              </w:rPr>
              <w:t>e</w:t>
            </w:r>
            <w:r w:rsidR="00830126" w:rsidRPr="00F92654">
              <w:rPr>
                <w:rFonts w:ascii="Tahoma" w:eastAsiaTheme="minorEastAsia" w:hAnsi="Tahoma" w:cs="Tahoma"/>
                <w:sz w:val="24"/>
                <w:szCs w:val="24"/>
              </w:rPr>
              <w:t xml:space="preserve">ncourage </w:t>
            </w:r>
            <w:r w:rsidRPr="00F92654">
              <w:rPr>
                <w:rFonts w:ascii="Tahoma" w:eastAsiaTheme="minorEastAsia" w:hAnsi="Tahoma" w:cs="Tahoma"/>
                <w:sz w:val="24"/>
                <w:szCs w:val="24"/>
              </w:rPr>
              <w:t>e</w:t>
            </w:r>
            <w:r w:rsidR="00830126" w:rsidRPr="00F92654">
              <w:rPr>
                <w:rFonts w:ascii="Tahoma" w:eastAsiaTheme="minorEastAsia" w:hAnsi="Tahoma" w:cs="Tahoma"/>
                <w:sz w:val="24"/>
                <w:szCs w:val="24"/>
              </w:rPr>
              <w:t xml:space="preserve">xpected </w:t>
            </w:r>
            <w:r w:rsidRPr="00F92654">
              <w:rPr>
                <w:rFonts w:ascii="Tahoma" w:eastAsiaTheme="minorEastAsia" w:hAnsi="Tahoma" w:cs="Tahoma"/>
                <w:sz w:val="24"/>
                <w:szCs w:val="24"/>
              </w:rPr>
              <w:t>b</w:t>
            </w:r>
            <w:r w:rsidR="00830126" w:rsidRPr="00F92654">
              <w:rPr>
                <w:rFonts w:ascii="Tahoma" w:eastAsiaTheme="minorEastAsia" w:hAnsi="Tahoma" w:cs="Tahoma"/>
                <w:sz w:val="24"/>
                <w:szCs w:val="24"/>
              </w:rPr>
              <w:t>ehaviours</w:t>
            </w:r>
          </w:p>
        </w:tc>
        <w:tc>
          <w:tcPr>
            <w:tcW w:w="2500" w:type="pct"/>
          </w:tcPr>
          <w:p w14:paraId="638043AC" w14:textId="107CD5C7" w:rsidR="00830126" w:rsidRPr="00F92654" w:rsidRDefault="00830126" w:rsidP="00A71D00">
            <w:pPr>
              <w:pStyle w:val="NormalWeb"/>
              <w:shd w:val="clear" w:color="auto" w:fill="FFFFFF"/>
              <w:spacing w:before="0" w:beforeAutospacing="0" w:after="0" w:afterAutospacing="0"/>
              <w:jc w:val="left"/>
              <w:rPr>
                <w:rFonts w:ascii="Tahoma" w:eastAsiaTheme="minorEastAsia" w:hAnsi="Tahoma" w:cs="Tahoma"/>
                <w:sz w:val="24"/>
                <w:szCs w:val="24"/>
              </w:rPr>
            </w:pPr>
            <w:r w:rsidRPr="00F92654">
              <w:rPr>
                <w:rFonts w:ascii="Tahoma" w:eastAsiaTheme="minorEastAsia" w:hAnsi="Tahoma" w:cs="Tahoma"/>
                <w:sz w:val="24"/>
                <w:szCs w:val="24"/>
              </w:rPr>
              <w:t xml:space="preserve">Classroom </w:t>
            </w:r>
            <w:r w:rsidR="00114125" w:rsidRPr="00F92654">
              <w:rPr>
                <w:rFonts w:ascii="Tahoma" w:eastAsiaTheme="minorEastAsia" w:hAnsi="Tahoma" w:cs="Tahoma"/>
                <w:sz w:val="24"/>
                <w:szCs w:val="24"/>
              </w:rPr>
              <w:t>p</w:t>
            </w:r>
            <w:r w:rsidRPr="00F92654">
              <w:rPr>
                <w:rFonts w:ascii="Tahoma" w:eastAsiaTheme="minorEastAsia" w:hAnsi="Tahoma" w:cs="Tahoma"/>
                <w:sz w:val="24"/>
                <w:szCs w:val="24"/>
              </w:rPr>
              <w:t>ractices that</w:t>
            </w:r>
          </w:p>
          <w:p w14:paraId="00906960" w14:textId="72A5ADDB" w:rsidR="00830126" w:rsidRPr="00F92654" w:rsidRDefault="00114125" w:rsidP="00A71D00">
            <w:pPr>
              <w:pStyle w:val="NormalWeb"/>
              <w:shd w:val="clear" w:color="auto" w:fill="FFFFFF"/>
              <w:spacing w:before="0" w:beforeAutospacing="0" w:after="0" w:afterAutospacing="0"/>
              <w:jc w:val="left"/>
              <w:rPr>
                <w:rFonts w:ascii="Tahoma" w:eastAsiaTheme="minorEastAsia" w:hAnsi="Tahoma" w:cs="Tahoma"/>
                <w:sz w:val="24"/>
                <w:szCs w:val="24"/>
              </w:rPr>
            </w:pPr>
            <w:r w:rsidRPr="00F92654">
              <w:rPr>
                <w:rFonts w:ascii="Tahoma" w:eastAsiaTheme="minorEastAsia" w:hAnsi="Tahoma" w:cs="Tahoma"/>
                <w:sz w:val="24"/>
                <w:szCs w:val="24"/>
              </w:rPr>
              <w:t>e</w:t>
            </w:r>
            <w:r w:rsidR="00830126" w:rsidRPr="00F92654">
              <w:rPr>
                <w:rFonts w:ascii="Tahoma" w:eastAsiaTheme="minorEastAsia" w:hAnsi="Tahoma" w:cs="Tahoma"/>
                <w:sz w:val="24"/>
                <w:szCs w:val="24"/>
              </w:rPr>
              <w:t xml:space="preserve">ncourage </w:t>
            </w:r>
            <w:r w:rsidRPr="00F92654">
              <w:rPr>
                <w:rFonts w:ascii="Tahoma" w:eastAsiaTheme="minorEastAsia" w:hAnsi="Tahoma" w:cs="Tahoma"/>
                <w:sz w:val="24"/>
                <w:szCs w:val="24"/>
              </w:rPr>
              <w:t>e</w:t>
            </w:r>
            <w:r w:rsidR="00830126" w:rsidRPr="00F92654">
              <w:rPr>
                <w:rFonts w:ascii="Tahoma" w:eastAsiaTheme="minorEastAsia" w:hAnsi="Tahoma" w:cs="Tahoma"/>
                <w:sz w:val="24"/>
                <w:szCs w:val="24"/>
              </w:rPr>
              <w:t xml:space="preserve">xpected </w:t>
            </w:r>
            <w:r w:rsidRPr="00F92654">
              <w:rPr>
                <w:rFonts w:ascii="Tahoma" w:eastAsiaTheme="minorEastAsia" w:hAnsi="Tahoma" w:cs="Tahoma"/>
                <w:sz w:val="24"/>
                <w:szCs w:val="24"/>
              </w:rPr>
              <w:t>b</w:t>
            </w:r>
            <w:r w:rsidR="00830126" w:rsidRPr="00F92654">
              <w:rPr>
                <w:rFonts w:ascii="Tahoma" w:eastAsiaTheme="minorEastAsia" w:hAnsi="Tahoma" w:cs="Tahoma"/>
                <w:sz w:val="24"/>
                <w:szCs w:val="24"/>
              </w:rPr>
              <w:t>ehaviours</w:t>
            </w:r>
          </w:p>
        </w:tc>
      </w:tr>
      <w:tr w:rsidR="00A71D00" w:rsidRPr="000B3613" w14:paraId="4D836021" w14:textId="77777777" w:rsidTr="00A71D00">
        <w:tc>
          <w:tcPr>
            <w:tcW w:w="2500" w:type="pct"/>
          </w:tcPr>
          <w:p w14:paraId="5D50D20F" w14:textId="244FFA82" w:rsidR="00830126" w:rsidRPr="00F92654" w:rsidRDefault="00F92654" w:rsidP="00A71D00">
            <w:pPr>
              <w:pStyle w:val="NormalWeb"/>
              <w:shd w:val="clear" w:color="auto" w:fill="FFFFFF"/>
              <w:spacing w:before="0" w:beforeAutospacing="0" w:after="0" w:afterAutospacing="0"/>
              <w:jc w:val="left"/>
              <w:rPr>
                <w:rFonts w:ascii="Tahoma" w:eastAsiaTheme="minorEastAsia" w:hAnsi="Tahoma" w:cs="Tahoma"/>
                <w:sz w:val="24"/>
                <w:szCs w:val="24"/>
                <w:highlight w:val="yellow"/>
              </w:rPr>
            </w:pPr>
            <w:r w:rsidRPr="00942EDF">
              <w:rPr>
                <w:rFonts w:ascii="Tahoma" w:eastAsiaTheme="minorEastAsia" w:hAnsi="Tahoma" w:cs="Tahoma"/>
                <w:sz w:val="24"/>
                <w:szCs w:val="24"/>
              </w:rPr>
              <w:t>“Student of the Week</w:t>
            </w:r>
            <w:r w:rsidR="00942EDF" w:rsidRPr="00942EDF">
              <w:rPr>
                <w:rFonts w:ascii="Tahoma" w:eastAsiaTheme="minorEastAsia" w:hAnsi="Tahoma" w:cs="Tahoma"/>
                <w:sz w:val="24"/>
                <w:szCs w:val="24"/>
              </w:rPr>
              <w:t>”</w:t>
            </w:r>
            <w:r w:rsidR="00830126" w:rsidRPr="00942EDF">
              <w:rPr>
                <w:rFonts w:ascii="Tahoma" w:eastAsiaTheme="minorEastAsia" w:hAnsi="Tahoma" w:cs="Tahoma"/>
                <w:sz w:val="24"/>
                <w:szCs w:val="24"/>
              </w:rPr>
              <w:t xml:space="preserve"> award</w:t>
            </w:r>
          </w:p>
        </w:tc>
        <w:tc>
          <w:tcPr>
            <w:tcW w:w="2500" w:type="pct"/>
          </w:tcPr>
          <w:p w14:paraId="00977580" w14:textId="1C8CB0F9" w:rsidR="00830126" w:rsidRPr="00F92654" w:rsidRDefault="00980D29" w:rsidP="00A71D00">
            <w:pPr>
              <w:pStyle w:val="NormalWeb"/>
              <w:shd w:val="clear" w:color="auto" w:fill="FFFFFF"/>
              <w:spacing w:before="0" w:beforeAutospacing="0" w:after="0" w:afterAutospacing="0"/>
              <w:jc w:val="left"/>
              <w:rPr>
                <w:rFonts w:ascii="Tahoma" w:eastAsiaTheme="minorEastAsia" w:hAnsi="Tahoma" w:cs="Tahoma"/>
                <w:sz w:val="24"/>
                <w:szCs w:val="24"/>
              </w:rPr>
            </w:pPr>
            <w:r w:rsidRPr="00F92654">
              <w:rPr>
                <w:rFonts w:ascii="Tahoma" w:eastAsiaTheme="minorEastAsia" w:hAnsi="Tahoma" w:cs="Tahoma"/>
                <w:sz w:val="24"/>
                <w:szCs w:val="24"/>
              </w:rPr>
              <w:t xml:space="preserve">Class </w:t>
            </w:r>
            <w:r w:rsidR="00114125" w:rsidRPr="00F92654">
              <w:rPr>
                <w:rFonts w:ascii="Tahoma" w:eastAsiaTheme="minorEastAsia" w:hAnsi="Tahoma" w:cs="Tahoma"/>
                <w:sz w:val="24"/>
                <w:szCs w:val="24"/>
              </w:rPr>
              <w:t>e</w:t>
            </w:r>
            <w:r w:rsidRPr="00F92654">
              <w:rPr>
                <w:rFonts w:ascii="Tahoma" w:eastAsiaTheme="minorEastAsia" w:hAnsi="Tahoma" w:cs="Tahoma"/>
                <w:sz w:val="24"/>
                <w:szCs w:val="24"/>
              </w:rPr>
              <w:t xml:space="preserve">ncouragers </w:t>
            </w:r>
          </w:p>
        </w:tc>
      </w:tr>
      <w:tr w:rsidR="00A71D00" w:rsidRPr="00796F91" w14:paraId="4F835EFE" w14:textId="77777777" w:rsidTr="00A71D00">
        <w:tc>
          <w:tcPr>
            <w:tcW w:w="2500" w:type="pct"/>
          </w:tcPr>
          <w:p w14:paraId="440BA768" w14:textId="7209BBEC" w:rsidR="00830126" w:rsidRPr="00F92654" w:rsidRDefault="00F92654" w:rsidP="00A71D00">
            <w:pPr>
              <w:pStyle w:val="NormalWeb"/>
              <w:shd w:val="clear" w:color="auto" w:fill="FFFFFF"/>
              <w:spacing w:before="0" w:beforeAutospacing="0" w:after="0" w:afterAutospacing="0"/>
              <w:jc w:val="left"/>
              <w:rPr>
                <w:rFonts w:ascii="Tahoma" w:eastAsiaTheme="minorEastAsia" w:hAnsi="Tahoma" w:cs="Tahoma"/>
                <w:sz w:val="24"/>
                <w:szCs w:val="24"/>
                <w:highlight w:val="yellow"/>
              </w:rPr>
            </w:pPr>
            <w:r w:rsidRPr="00F92654">
              <w:rPr>
                <w:rFonts w:ascii="Tahoma" w:eastAsiaTheme="minorEastAsia" w:hAnsi="Tahoma" w:cs="Tahoma"/>
                <w:sz w:val="24"/>
                <w:szCs w:val="24"/>
              </w:rPr>
              <w:t>Gotcha awards</w:t>
            </w:r>
            <w:r w:rsidR="00980D29" w:rsidRPr="00F92654">
              <w:rPr>
                <w:rFonts w:ascii="Tahoma" w:eastAsiaTheme="minorEastAsia" w:hAnsi="Tahoma" w:cs="Tahoma"/>
                <w:sz w:val="24"/>
                <w:szCs w:val="24"/>
              </w:rPr>
              <w:t xml:space="preserve"> in weekly draw </w:t>
            </w:r>
            <w:r w:rsidRPr="00F92654">
              <w:rPr>
                <w:rFonts w:ascii="Tahoma" w:eastAsiaTheme="minorEastAsia" w:hAnsi="Tahoma" w:cs="Tahoma"/>
                <w:sz w:val="24"/>
                <w:szCs w:val="24"/>
              </w:rPr>
              <w:t>on assembly</w:t>
            </w:r>
          </w:p>
        </w:tc>
        <w:tc>
          <w:tcPr>
            <w:tcW w:w="2500" w:type="pct"/>
          </w:tcPr>
          <w:p w14:paraId="0E2228C9" w14:textId="4B7953E1" w:rsidR="00830126" w:rsidRPr="00F92654" w:rsidRDefault="00980D29" w:rsidP="00A71D00">
            <w:pPr>
              <w:pStyle w:val="NormalWeb"/>
              <w:shd w:val="clear" w:color="auto" w:fill="FFFFFF"/>
              <w:spacing w:before="0" w:beforeAutospacing="0" w:after="0" w:afterAutospacing="0"/>
              <w:jc w:val="left"/>
              <w:rPr>
                <w:rFonts w:ascii="Tahoma" w:eastAsiaTheme="minorEastAsia" w:hAnsi="Tahoma" w:cs="Tahoma"/>
                <w:sz w:val="24"/>
                <w:szCs w:val="24"/>
              </w:rPr>
            </w:pPr>
            <w:r w:rsidRPr="00F92654">
              <w:rPr>
                <w:rFonts w:ascii="Tahoma" w:eastAsiaTheme="minorEastAsia" w:hAnsi="Tahoma" w:cs="Tahoma"/>
                <w:sz w:val="24"/>
                <w:szCs w:val="24"/>
              </w:rPr>
              <w:t>Points system for class reward</w:t>
            </w:r>
          </w:p>
        </w:tc>
      </w:tr>
    </w:tbl>
    <w:p w14:paraId="0F99A0A9" w14:textId="126CFF13" w:rsidR="00B80267" w:rsidRPr="005C5CE2" w:rsidRDefault="00B80267" w:rsidP="00E41C09">
      <w:pPr>
        <w:pStyle w:val="NormalWeb"/>
        <w:shd w:val="clear" w:color="auto" w:fill="FFFFFF"/>
        <w:spacing w:before="120" w:beforeAutospacing="0" w:after="0" w:afterAutospacing="0"/>
        <w:jc w:val="both"/>
        <w:rPr>
          <w:rFonts w:ascii="Tahoma" w:hAnsi="Tahoma" w:cs="Tahoma"/>
          <w:sz w:val="24"/>
          <w:szCs w:val="24"/>
        </w:rPr>
      </w:pPr>
      <w:r w:rsidRPr="00E41C09">
        <w:rPr>
          <w:rFonts w:ascii="Tahoma" w:hAnsi="Tahoma" w:cs="Tahoma"/>
          <w:sz w:val="24"/>
          <w:szCs w:val="24"/>
          <w:u w:val="single"/>
        </w:rPr>
        <w:t>Tier 2 Targeted Support</w:t>
      </w:r>
      <w:r w:rsidR="00FB4A69" w:rsidRPr="00E41C09">
        <w:rPr>
          <w:rFonts w:ascii="Tahoma" w:hAnsi="Tahoma" w:cs="Tahoma"/>
          <w:sz w:val="24"/>
          <w:szCs w:val="24"/>
          <w:u w:val="single"/>
        </w:rPr>
        <w:t>s</w:t>
      </w:r>
      <w:r w:rsidR="005C5CE2">
        <w:rPr>
          <w:rFonts w:ascii="Tahoma" w:hAnsi="Tahoma" w:cs="Tahoma"/>
          <w:sz w:val="24"/>
          <w:szCs w:val="24"/>
        </w:rPr>
        <w:t>:</w:t>
      </w:r>
    </w:p>
    <w:p w14:paraId="765C8F53" w14:textId="235CD969" w:rsidR="008C51CB" w:rsidRPr="00796F91" w:rsidRDefault="00B80267" w:rsidP="00E41C09">
      <w:pPr>
        <w:pStyle w:val="NormalWeb"/>
        <w:shd w:val="clear" w:color="auto" w:fill="FFFFFF"/>
        <w:spacing w:before="120" w:beforeAutospacing="0" w:after="0" w:afterAutospacing="0"/>
        <w:jc w:val="both"/>
        <w:rPr>
          <w:rFonts w:ascii="Tahoma" w:hAnsi="Tahoma" w:cs="Tahoma"/>
          <w:sz w:val="24"/>
          <w:szCs w:val="24"/>
        </w:rPr>
      </w:pPr>
      <w:r w:rsidRPr="00796F91">
        <w:rPr>
          <w:rFonts w:ascii="Tahoma" w:hAnsi="Tahoma" w:cs="Tahoma"/>
          <w:sz w:val="24"/>
          <w:szCs w:val="24"/>
        </w:rPr>
        <w:t>T</w:t>
      </w:r>
      <w:r w:rsidR="007E1683" w:rsidRPr="00796F91">
        <w:rPr>
          <w:rFonts w:ascii="Tahoma" w:hAnsi="Tahoma" w:cs="Tahoma"/>
          <w:sz w:val="24"/>
          <w:szCs w:val="24"/>
        </w:rPr>
        <w:t xml:space="preserve">argeted </w:t>
      </w:r>
      <w:r w:rsidR="00980D29" w:rsidRPr="00796F91">
        <w:rPr>
          <w:rFonts w:ascii="Tahoma" w:hAnsi="Tahoma" w:cs="Tahoma"/>
          <w:sz w:val="24"/>
          <w:szCs w:val="24"/>
        </w:rPr>
        <w:t xml:space="preserve">evidence-based </w:t>
      </w:r>
      <w:r w:rsidR="007E1683" w:rsidRPr="00796F91">
        <w:rPr>
          <w:rFonts w:ascii="Tahoma" w:hAnsi="Tahoma" w:cs="Tahoma"/>
          <w:sz w:val="24"/>
          <w:szCs w:val="24"/>
        </w:rPr>
        <w:t>interventions play a key role in supporting students at risk of academic and social problems and may prevent the need for more intensive interventions (</w:t>
      </w:r>
      <w:r w:rsidR="0093416A" w:rsidRPr="00796F91">
        <w:rPr>
          <w:rFonts w:ascii="Tahoma" w:hAnsi="Tahoma" w:cs="Tahoma"/>
          <w:sz w:val="24"/>
          <w:szCs w:val="24"/>
        </w:rPr>
        <w:t>Sailor et.al.</w:t>
      </w:r>
      <w:r w:rsidR="007E1683" w:rsidRPr="00796F91">
        <w:rPr>
          <w:rFonts w:ascii="Tahoma" w:hAnsi="Tahoma" w:cs="Tahoma"/>
          <w:sz w:val="24"/>
          <w:szCs w:val="24"/>
        </w:rPr>
        <w:t>, 200</w:t>
      </w:r>
      <w:r w:rsidR="0093416A" w:rsidRPr="00796F91">
        <w:rPr>
          <w:rFonts w:ascii="Tahoma" w:hAnsi="Tahoma" w:cs="Tahoma"/>
          <w:sz w:val="24"/>
          <w:szCs w:val="24"/>
        </w:rPr>
        <w:t>9</w:t>
      </w:r>
      <w:r w:rsidR="007E1683" w:rsidRPr="00796F91">
        <w:rPr>
          <w:rFonts w:ascii="Tahoma" w:hAnsi="Tahoma" w:cs="Tahoma"/>
          <w:sz w:val="24"/>
          <w:szCs w:val="24"/>
        </w:rPr>
        <w:t xml:space="preserve">). These students consistently have trouble with low level but disruptive behaviours </w:t>
      </w:r>
      <w:r w:rsidR="008C51CB" w:rsidRPr="00796F91">
        <w:rPr>
          <w:rFonts w:ascii="Tahoma" w:hAnsi="Tahoma" w:cs="Tahoma"/>
          <w:sz w:val="24"/>
          <w:szCs w:val="24"/>
        </w:rPr>
        <w:t xml:space="preserve">that </w:t>
      </w:r>
      <w:r w:rsidR="00980D29" w:rsidRPr="00796F91">
        <w:rPr>
          <w:rFonts w:ascii="Tahoma" w:hAnsi="Tahoma" w:cs="Tahoma"/>
          <w:sz w:val="24"/>
          <w:szCs w:val="24"/>
        </w:rPr>
        <w:t>interfere with</w:t>
      </w:r>
      <w:r w:rsidR="008C51CB" w:rsidRPr="00796F91">
        <w:rPr>
          <w:rFonts w:ascii="Tahoma" w:hAnsi="Tahoma" w:cs="Tahoma"/>
          <w:sz w:val="24"/>
          <w:szCs w:val="24"/>
        </w:rPr>
        <w:t xml:space="preserve"> instruction and </w:t>
      </w:r>
      <w:r w:rsidR="00980D29" w:rsidRPr="00796F91">
        <w:rPr>
          <w:rFonts w:ascii="Tahoma" w:hAnsi="Tahoma" w:cs="Tahoma"/>
          <w:sz w:val="24"/>
          <w:szCs w:val="24"/>
        </w:rPr>
        <w:t>hinder</w:t>
      </w:r>
      <w:r w:rsidR="008C51CB" w:rsidRPr="00796F91">
        <w:rPr>
          <w:rFonts w:ascii="Tahoma" w:hAnsi="Tahoma" w:cs="Tahoma"/>
          <w:sz w:val="24"/>
          <w:szCs w:val="24"/>
        </w:rPr>
        <w:t xml:space="preserve"> </w:t>
      </w:r>
      <w:r w:rsidR="00980D29" w:rsidRPr="00796F91">
        <w:rPr>
          <w:rFonts w:ascii="Tahoma" w:hAnsi="Tahoma" w:cs="Tahoma"/>
          <w:sz w:val="24"/>
          <w:szCs w:val="24"/>
        </w:rPr>
        <w:t xml:space="preserve">student </w:t>
      </w:r>
      <w:r w:rsidR="008C51CB" w:rsidRPr="00796F91">
        <w:rPr>
          <w:rFonts w:ascii="Tahoma" w:hAnsi="Tahoma" w:cs="Tahoma"/>
          <w:sz w:val="24"/>
          <w:szCs w:val="24"/>
        </w:rPr>
        <w:t xml:space="preserve">learning. </w:t>
      </w:r>
      <w:r w:rsidR="007E1683" w:rsidRPr="00796F91">
        <w:rPr>
          <w:rFonts w:ascii="Tahoma" w:hAnsi="Tahoma" w:cs="Tahoma"/>
          <w:sz w:val="24"/>
          <w:szCs w:val="24"/>
        </w:rPr>
        <w:t>Targeted inventions should be timely and responsive</w:t>
      </w:r>
      <w:r w:rsidR="008C51CB" w:rsidRPr="00796F91">
        <w:rPr>
          <w:rFonts w:ascii="Tahoma" w:hAnsi="Tahoma" w:cs="Tahoma"/>
          <w:sz w:val="24"/>
          <w:szCs w:val="24"/>
        </w:rPr>
        <w:t xml:space="preserve"> and use similar strategies and social curriculum across a group of students</w:t>
      </w:r>
      <w:r w:rsidR="007E1683" w:rsidRPr="00796F91">
        <w:rPr>
          <w:rFonts w:ascii="Tahoma" w:hAnsi="Tahoma" w:cs="Tahoma"/>
          <w:sz w:val="24"/>
          <w:szCs w:val="24"/>
        </w:rPr>
        <w:t xml:space="preserve">. </w:t>
      </w:r>
    </w:p>
    <w:p w14:paraId="362D2CB8" w14:textId="77777777" w:rsidR="007E1683" w:rsidRPr="00796F91" w:rsidRDefault="007E1683" w:rsidP="006079E5">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 xml:space="preserve">Students are identified proactively, </w:t>
      </w:r>
      <w:r w:rsidR="0046529C" w:rsidRPr="00796F91">
        <w:rPr>
          <w:rFonts w:ascii="Tahoma" w:hAnsi="Tahoma" w:cs="Tahoma"/>
          <w:sz w:val="24"/>
          <w:szCs w:val="24"/>
        </w:rPr>
        <w:t>using academic, behaviour</w:t>
      </w:r>
      <w:r w:rsidR="008C51CB" w:rsidRPr="00796F91">
        <w:rPr>
          <w:rFonts w:ascii="Tahoma" w:hAnsi="Tahoma" w:cs="Tahoma"/>
          <w:sz w:val="24"/>
          <w:szCs w:val="24"/>
        </w:rPr>
        <w:t xml:space="preserve"> </w:t>
      </w:r>
      <w:r w:rsidR="0046529C" w:rsidRPr="00796F91">
        <w:rPr>
          <w:rFonts w:ascii="Tahoma" w:hAnsi="Tahoma" w:cs="Tahoma"/>
          <w:sz w:val="24"/>
          <w:szCs w:val="24"/>
        </w:rPr>
        <w:t>and</w:t>
      </w:r>
      <w:r w:rsidR="008C51CB" w:rsidRPr="00796F91">
        <w:rPr>
          <w:rFonts w:ascii="Tahoma" w:hAnsi="Tahoma" w:cs="Tahoma"/>
          <w:sz w:val="24"/>
          <w:szCs w:val="24"/>
        </w:rPr>
        <w:t xml:space="preserve"> attendance data</w:t>
      </w:r>
      <w:r w:rsidR="0046529C" w:rsidRPr="00796F91">
        <w:rPr>
          <w:rFonts w:ascii="Tahoma" w:hAnsi="Tahoma" w:cs="Tahoma"/>
          <w:sz w:val="24"/>
          <w:szCs w:val="24"/>
        </w:rPr>
        <w:t xml:space="preserve"> accompanied by</w:t>
      </w:r>
      <w:r w:rsidR="008C51CB" w:rsidRPr="00796F91">
        <w:rPr>
          <w:rFonts w:ascii="Tahoma" w:hAnsi="Tahoma" w:cs="Tahoma"/>
          <w:sz w:val="24"/>
          <w:szCs w:val="24"/>
        </w:rPr>
        <w:t xml:space="preserve"> teacher nomination or through a screening process.</w:t>
      </w:r>
      <w:r w:rsidR="00CE7E07" w:rsidRPr="00796F91">
        <w:rPr>
          <w:rFonts w:ascii="Tahoma" w:hAnsi="Tahoma" w:cs="Tahoma"/>
          <w:sz w:val="24"/>
          <w:szCs w:val="24"/>
        </w:rPr>
        <w:t xml:space="preserve"> Our targeted supports have systems in place to monitor student progress, make modifications, and gradually decrease support as student behaviour and engagement improves.</w:t>
      </w:r>
    </w:p>
    <w:p w14:paraId="39B98834" w14:textId="1D443097" w:rsidR="00A71D00" w:rsidRPr="00796F91" w:rsidRDefault="00A71D00" w:rsidP="006079E5">
      <w:pPr>
        <w:pStyle w:val="NormalWeb"/>
        <w:shd w:val="clear" w:color="auto" w:fill="FFFFFF"/>
        <w:spacing w:before="120" w:beforeAutospacing="0" w:after="120" w:afterAutospacing="0"/>
        <w:jc w:val="both"/>
        <w:rPr>
          <w:rFonts w:ascii="Tahoma" w:hAnsi="Tahoma" w:cs="Tahoma"/>
          <w:sz w:val="24"/>
          <w:szCs w:val="24"/>
        </w:rPr>
      </w:pPr>
      <w:bookmarkStart w:id="10" w:name="_Hlk513191690"/>
      <w:r w:rsidRPr="00796F91">
        <w:rPr>
          <w:rFonts w:ascii="Tahoma" w:hAnsi="Tahoma" w:cs="Tahoma"/>
          <w:sz w:val="24"/>
          <w:szCs w:val="24"/>
        </w:rPr>
        <w:t>T</w:t>
      </w:r>
      <w:r w:rsidR="00EF4AAF" w:rsidRPr="00796F91">
        <w:rPr>
          <w:rFonts w:ascii="Tahoma" w:hAnsi="Tahoma" w:cs="Tahoma"/>
          <w:sz w:val="24"/>
          <w:szCs w:val="24"/>
        </w:rPr>
        <w:t xml:space="preserve">he evidence-based </w:t>
      </w:r>
      <w:r w:rsidR="003B66F3" w:rsidRPr="00796F91">
        <w:rPr>
          <w:rFonts w:ascii="Tahoma" w:hAnsi="Tahoma" w:cs="Tahoma"/>
          <w:sz w:val="24"/>
          <w:szCs w:val="24"/>
        </w:rPr>
        <w:t>t</w:t>
      </w:r>
      <w:r w:rsidR="00EF4AAF" w:rsidRPr="00796F91">
        <w:rPr>
          <w:rFonts w:ascii="Tahoma" w:hAnsi="Tahoma" w:cs="Tahoma"/>
          <w:sz w:val="24"/>
          <w:szCs w:val="24"/>
        </w:rPr>
        <w:t>argeted supports currently available for students</w:t>
      </w:r>
      <w:r w:rsidR="00A76D29">
        <w:rPr>
          <w:rFonts w:ascii="Tahoma" w:hAnsi="Tahoma" w:cs="Tahoma"/>
          <w:sz w:val="24"/>
          <w:szCs w:val="24"/>
        </w:rPr>
        <w:t xml:space="preserve"> in the</w:t>
      </w:r>
      <w:r w:rsidR="00EF4AAF" w:rsidRPr="00796F91">
        <w:rPr>
          <w:rFonts w:ascii="Tahoma" w:hAnsi="Tahoma" w:cs="Tahoma"/>
          <w:sz w:val="24"/>
          <w:szCs w:val="24"/>
        </w:rPr>
        <w:t xml:space="preserve"> school</w:t>
      </w:r>
      <w:r w:rsidRPr="00796F91">
        <w:rPr>
          <w:rFonts w:ascii="Tahoma" w:hAnsi="Tahoma" w:cs="Tahoma"/>
          <w:sz w:val="24"/>
          <w:szCs w:val="24"/>
        </w:rPr>
        <w:t xml:space="preserve"> include:</w:t>
      </w:r>
      <w:r w:rsidR="00EF4AAF" w:rsidRPr="00796F91">
        <w:rPr>
          <w:rFonts w:ascii="Tahoma" w:hAnsi="Tahoma" w:cs="Tahoma"/>
          <w:sz w:val="24"/>
          <w:szCs w:val="24"/>
        </w:rPr>
        <w:t xml:space="preserve"> </w:t>
      </w:r>
    </w:p>
    <w:bookmarkEnd w:id="10"/>
    <w:p w14:paraId="17259C50" w14:textId="13DCF335" w:rsidR="00EB67B2" w:rsidRPr="00942EDF" w:rsidRDefault="008C51CB" w:rsidP="006079E5">
      <w:pPr>
        <w:pStyle w:val="NormalWeb"/>
        <w:numPr>
          <w:ilvl w:val="0"/>
          <w:numId w:val="2"/>
        </w:numPr>
        <w:shd w:val="clear" w:color="auto" w:fill="FFFFFF"/>
        <w:spacing w:before="120" w:beforeAutospacing="0" w:after="120" w:afterAutospacing="0"/>
        <w:ind w:left="360"/>
        <w:jc w:val="both"/>
        <w:rPr>
          <w:rFonts w:ascii="Tahoma" w:hAnsi="Tahoma" w:cs="Tahoma"/>
          <w:sz w:val="24"/>
          <w:szCs w:val="24"/>
        </w:rPr>
      </w:pPr>
      <w:r w:rsidRPr="00942EDF">
        <w:rPr>
          <w:rFonts w:ascii="Tahoma" w:hAnsi="Tahoma" w:cs="Tahoma"/>
          <w:sz w:val="24"/>
          <w:szCs w:val="24"/>
        </w:rPr>
        <w:t xml:space="preserve">The </w:t>
      </w:r>
      <w:r w:rsidR="00EA51CD" w:rsidRPr="00942EDF">
        <w:rPr>
          <w:rFonts w:ascii="Tahoma" w:hAnsi="Tahoma" w:cs="Tahoma"/>
          <w:sz w:val="24"/>
          <w:szCs w:val="24"/>
        </w:rPr>
        <w:t xml:space="preserve">Behaviour Education Program (Check in- Check out) </w:t>
      </w:r>
      <w:r w:rsidR="00EB67B2" w:rsidRPr="00942EDF">
        <w:rPr>
          <w:rFonts w:ascii="Tahoma" w:hAnsi="Tahoma" w:cs="Tahoma"/>
          <w:sz w:val="24"/>
          <w:szCs w:val="24"/>
        </w:rPr>
        <w:t xml:space="preserve">– </w:t>
      </w:r>
      <w:r w:rsidR="00032166" w:rsidRPr="00942EDF">
        <w:rPr>
          <w:rFonts w:ascii="Tahoma" w:hAnsi="Tahoma" w:cs="Tahoma"/>
          <w:sz w:val="24"/>
          <w:szCs w:val="24"/>
        </w:rPr>
        <w:t>(Crone</w:t>
      </w:r>
      <w:r w:rsidR="0093416A" w:rsidRPr="00942EDF">
        <w:rPr>
          <w:rFonts w:ascii="Tahoma" w:hAnsi="Tahoma" w:cs="Tahoma"/>
          <w:sz w:val="24"/>
          <w:szCs w:val="24"/>
        </w:rPr>
        <w:t>, Horner &amp; Hawken</w:t>
      </w:r>
      <w:r w:rsidR="00EB67B2" w:rsidRPr="00942EDF">
        <w:rPr>
          <w:rFonts w:ascii="Tahoma" w:hAnsi="Tahoma" w:cs="Tahoma"/>
          <w:sz w:val="24"/>
          <w:szCs w:val="24"/>
        </w:rPr>
        <w:t>, 2004)</w:t>
      </w:r>
      <w:r w:rsidR="00B60FF7" w:rsidRPr="00942EDF">
        <w:rPr>
          <w:rFonts w:ascii="Tahoma" w:hAnsi="Tahoma" w:cs="Tahoma"/>
          <w:sz w:val="24"/>
          <w:szCs w:val="24"/>
        </w:rPr>
        <w:t xml:space="preserve">. </w:t>
      </w:r>
      <w:r w:rsidR="00EB67B2" w:rsidRPr="00942EDF">
        <w:rPr>
          <w:rFonts w:ascii="Tahoma" w:hAnsi="Tahoma" w:cs="Tahoma"/>
          <w:sz w:val="24"/>
          <w:szCs w:val="24"/>
        </w:rPr>
        <w:t>Th</w:t>
      </w:r>
      <w:r w:rsidR="00980D29" w:rsidRPr="00942EDF">
        <w:rPr>
          <w:rFonts w:ascii="Tahoma" w:hAnsi="Tahoma" w:cs="Tahoma"/>
          <w:sz w:val="24"/>
          <w:szCs w:val="24"/>
        </w:rPr>
        <w:t xml:space="preserve">is evidence-based Tier 2 support </w:t>
      </w:r>
      <w:r w:rsidR="00EB67B2" w:rsidRPr="00942EDF">
        <w:rPr>
          <w:rFonts w:ascii="Tahoma" w:hAnsi="Tahoma" w:cs="Tahoma"/>
          <w:sz w:val="24"/>
          <w:szCs w:val="24"/>
        </w:rPr>
        <w:t>builds on the school-wide expectations by providing students with frequent feedback and reinforcement from their teacher/s, a respected</w:t>
      </w:r>
      <w:r w:rsidR="00EA51CD" w:rsidRPr="00942EDF">
        <w:rPr>
          <w:rFonts w:ascii="Tahoma" w:hAnsi="Tahoma" w:cs="Tahoma"/>
          <w:sz w:val="24"/>
          <w:szCs w:val="24"/>
        </w:rPr>
        <w:t xml:space="preserve"> </w:t>
      </w:r>
      <w:r w:rsidR="003B66F3" w:rsidRPr="00942EDF">
        <w:rPr>
          <w:rFonts w:ascii="Tahoma" w:hAnsi="Tahoma" w:cs="Tahoma"/>
          <w:sz w:val="24"/>
          <w:szCs w:val="24"/>
        </w:rPr>
        <w:t>facilitator,</w:t>
      </w:r>
      <w:r w:rsidR="00EB67B2" w:rsidRPr="00942EDF">
        <w:rPr>
          <w:rFonts w:ascii="Tahoma" w:hAnsi="Tahoma" w:cs="Tahoma"/>
          <w:sz w:val="24"/>
          <w:szCs w:val="24"/>
        </w:rPr>
        <w:t xml:space="preserve"> and the student’s parents for demonstrating appropriate behaviour and academic engagement. The </w:t>
      </w:r>
      <w:r w:rsidR="00EF4AAF" w:rsidRPr="00942EDF">
        <w:rPr>
          <w:rFonts w:ascii="Tahoma" w:hAnsi="Tahoma" w:cs="Tahoma"/>
          <w:sz w:val="24"/>
          <w:szCs w:val="24"/>
        </w:rPr>
        <w:t>goal</w:t>
      </w:r>
      <w:r w:rsidR="00EB67B2" w:rsidRPr="00942EDF">
        <w:rPr>
          <w:rFonts w:ascii="Tahoma" w:hAnsi="Tahoma" w:cs="Tahoma"/>
          <w:sz w:val="24"/>
          <w:szCs w:val="24"/>
        </w:rPr>
        <w:t xml:space="preserve"> is to move the</w:t>
      </w:r>
      <w:r w:rsidR="003B66F3" w:rsidRPr="00942EDF">
        <w:rPr>
          <w:rFonts w:ascii="Tahoma" w:hAnsi="Tahoma" w:cs="Tahoma"/>
          <w:sz w:val="24"/>
          <w:szCs w:val="24"/>
        </w:rPr>
        <w:t xml:space="preserve"> </w:t>
      </w:r>
      <w:r w:rsidR="00EB67B2" w:rsidRPr="00942EDF">
        <w:rPr>
          <w:rFonts w:ascii="Tahoma" w:hAnsi="Tahoma" w:cs="Tahoma"/>
          <w:sz w:val="24"/>
          <w:szCs w:val="24"/>
        </w:rPr>
        <w:t>student to self-management.</w:t>
      </w:r>
      <w:r w:rsidR="00A31366" w:rsidRPr="00942EDF">
        <w:rPr>
          <w:rFonts w:ascii="Tahoma" w:hAnsi="Tahoma" w:cs="Tahoma"/>
          <w:sz w:val="24"/>
          <w:szCs w:val="24"/>
        </w:rPr>
        <w:t xml:space="preserve"> </w:t>
      </w:r>
    </w:p>
    <w:p w14:paraId="1EF96895" w14:textId="77777777" w:rsidR="00E41C09" w:rsidRDefault="00A202F5" w:rsidP="00A71D00">
      <w:pPr>
        <w:pStyle w:val="NormalWeb"/>
        <w:numPr>
          <w:ilvl w:val="0"/>
          <w:numId w:val="2"/>
        </w:numPr>
        <w:shd w:val="clear" w:color="auto" w:fill="FFFFFF"/>
        <w:spacing w:before="120" w:beforeAutospacing="0" w:after="120" w:afterAutospacing="0"/>
        <w:ind w:left="360"/>
        <w:jc w:val="both"/>
        <w:rPr>
          <w:rFonts w:ascii="Tahoma" w:hAnsi="Tahoma" w:cs="Tahoma"/>
          <w:sz w:val="24"/>
          <w:szCs w:val="24"/>
        </w:rPr>
      </w:pPr>
      <w:r w:rsidRPr="00942EDF">
        <w:rPr>
          <w:rFonts w:ascii="Tahoma" w:hAnsi="Tahoma" w:cs="Tahoma"/>
          <w:sz w:val="24"/>
          <w:szCs w:val="24"/>
        </w:rPr>
        <w:t>Social Skills Club</w:t>
      </w:r>
      <w:r w:rsidR="00EF4AAF" w:rsidRPr="00942EDF">
        <w:rPr>
          <w:rFonts w:ascii="Tahoma" w:hAnsi="Tahoma" w:cs="Tahoma"/>
          <w:sz w:val="24"/>
          <w:szCs w:val="24"/>
        </w:rPr>
        <w:t>s/Groups</w:t>
      </w:r>
      <w:r w:rsidR="00B60FF7" w:rsidRPr="00942EDF">
        <w:rPr>
          <w:rFonts w:ascii="Tahoma" w:hAnsi="Tahoma" w:cs="Tahoma"/>
          <w:sz w:val="24"/>
          <w:szCs w:val="24"/>
        </w:rPr>
        <w:t xml:space="preserve">. </w:t>
      </w:r>
      <w:r w:rsidRPr="00942EDF">
        <w:rPr>
          <w:rFonts w:ascii="Tahoma" w:hAnsi="Tahoma" w:cs="Tahoma"/>
          <w:sz w:val="24"/>
          <w:szCs w:val="24"/>
        </w:rPr>
        <w:t xml:space="preserve">This type of intervention involves directly teaching social skills to enhance a student’s ability to interact with peers and adults. Whilst social skill instruction may be part of the work done in </w:t>
      </w:r>
      <w:r w:rsidR="007C3185" w:rsidRPr="00942EDF">
        <w:rPr>
          <w:rFonts w:ascii="Tahoma" w:hAnsi="Tahoma" w:cs="Tahoma"/>
          <w:sz w:val="24"/>
          <w:szCs w:val="24"/>
        </w:rPr>
        <w:t>u</w:t>
      </w:r>
      <w:r w:rsidRPr="00942EDF">
        <w:rPr>
          <w:rFonts w:ascii="Tahoma" w:hAnsi="Tahoma" w:cs="Tahoma"/>
          <w:sz w:val="24"/>
          <w:szCs w:val="24"/>
        </w:rPr>
        <w:t>niversal supports this type of</w:t>
      </w:r>
      <w:r w:rsidR="00EF4AAF" w:rsidRPr="00942EDF">
        <w:rPr>
          <w:rFonts w:ascii="Tahoma" w:hAnsi="Tahoma" w:cs="Tahoma"/>
          <w:sz w:val="24"/>
          <w:szCs w:val="24"/>
        </w:rPr>
        <w:t xml:space="preserve"> </w:t>
      </w:r>
      <w:r w:rsidR="007C3185" w:rsidRPr="00942EDF">
        <w:rPr>
          <w:rFonts w:ascii="Tahoma" w:hAnsi="Tahoma" w:cs="Tahoma"/>
          <w:sz w:val="24"/>
          <w:szCs w:val="24"/>
        </w:rPr>
        <w:t>t</w:t>
      </w:r>
      <w:r w:rsidRPr="00942EDF">
        <w:rPr>
          <w:rFonts w:ascii="Tahoma" w:hAnsi="Tahoma" w:cs="Tahoma"/>
          <w:sz w:val="24"/>
          <w:szCs w:val="24"/>
        </w:rPr>
        <w:t>argeted support occurs in smaller groups with students who require additional practice and feedback on their behaviour.</w:t>
      </w:r>
      <w:r w:rsidR="00B60FF7" w:rsidRPr="00942EDF">
        <w:rPr>
          <w:rFonts w:ascii="Tahoma" w:hAnsi="Tahoma" w:cs="Tahoma"/>
          <w:sz w:val="24"/>
          <w:szCs w:val="24"/>
        </w:rPr>
        <w:t xml:space="preserve"> </w:t>
      </w:r>
      <w:r w:rsidR="00942EDF">
        <w:rPr>
          <w:rFonts w:ascii="Tahoma" w:hAnsi="Tahoma" w:cs="Tahoma"/>
          <w:sz w:val="24"/>
          <w:szCs w:val="24"/>
        </w:rPr>
        <w:t>The school g</w:t>
      </w:r>
      <w:r w:rsidR="000A4E57" w:rsidRPr="00942EDF">
        <w:rPr>
          <w:rFonts w:ascii="Tahoma" w:hAnsi="Tahoma" w:cs="Tahoma"/>
          <w:sz w:val="24"/>
          <w:szCs w:val="24"/>
        </w:rPr>
        <w:t xml:space="preserve">uidance counsellor </w:t>
      </w:r>
      <w:r w:rsidR="00B60A9D" w:rsidRPr="00942EDF">
        <w:rPr>
          <w:rFonts w:ascii="Tahoma" w:hAnsi="Tahoma" w:cs="Tahoma"/>
          <w:sz w:val="24"/>
          <w:szCs w:val="24"/>
        </w:rPr>
        <w:t xml:space="preserve">facilitates </w:t>
      </w:r>
      <w:r w:rsidR="000A4E57" w:rsidRPr="00942EDF">
        <w:rPr>
          <w:rFonts w:ascii="Tahoma" w:hAnsi="Tahoma" w:cs="Tahoma"/>
          <w:sz w:val="24"/>
          <w:szCs w:val="24"/>
        </w:rPr>
        <w:t>this group</w:t>
      </w:r>
      <w:r w:rsidR="00EF4AAF" w:rsidRPr="00942EDF">
        <w:rPr>
          <w:rFonts w:ascii="Tahoma" w:hAnsi="Tahoma" w:cs="Tahoma"/>
          <w:sz w:val="24"/>
          <w:szCs w:val="24"/>
        </w:rPr>
        <w:t>.</w:t>
      </w:r>
    </w:p>
    <w:p w14:paraId="5D91FA9D" w14:textId="566FED8F" w:rsidR="00A202F5" w:rsidRPr="00E41C09" w:rsidRDefault="00FB4A69" w:rsidP="00E41C09">
      <w:pPr>
        <w:pStyle w:val="NormalWeb"/>
        <w:shd w:val="clear" w:color="auto" w:fill="FFFFFF"/>
        <w:spacing w:before="120" w:beforeAutospacing="0" w:after="120" w:afterAutospacing="0"/>
        <w:jc w:val="both"/>
        <w:rPr>
          <w:rFonts w:ascii="Tahoma" w:hAnsi="Tahoma" w:cs="Tahoma"/>
          <w:sz w:val="24"/>
          <w:szCs w:val="24"/>
        </w:rPr>
      </w:pPr>
      <w:r w:rsidRPr="00E41C09">
        <w:rPr>
          <w:rFonts w:ascii="Tahoma" w:hAnsi="Tahoma" w:cs="Tahoma"/>
          <w:sz w:val="24"/>
          <w:szCs w:val="24"/>
          <w:u w:val="single"/>
        </w:rPr>
        <w:lastRenderedPageBreak/>
        <w:t xml:space="preserve">Tier 3 </w:t>
      </w:r>
      <w:r w:rsidR="00E54F07" w:rsidRPr="00E41C09">
        <w:rPr>
          <w:rFonts w:ascii="Tahoma" w:hAnsi="Tahoma" w:cs="Tahoma"/>
          <w:sz w:val="24"/>
          <w:szCs w:val="24"/>
          <w:u w:val="single"/>
        </w:rPr>
        <w:t>Personalised</w:t>
      </w:r>
      <w:r w:rsidRPr="00E41C09">
        <w:rPr>
          <w:rFonts w:ascii="Tahoma" w:hAnsi="Tahoma" w:cs="Tahoma"/>
          <w:sz w:val="24"/>
          <w:szCs w:val="24"/>
          <w:u w:val="single"/>
        </w:rPr>
        <w:t xml:space="preserve"> Supports</w:t>
      </w:r>
      <w:r w:rsidR="005C5CE2" w:rsidRPr="00E41C09">
        <w:rPr>
          <w:rFonts w:ascii="Tahoma" w:hAnsi="Tahoma" w:cs="Tahoma"/>
          <w:sz w:val="24"/>
          <w:szCs w:val="24"/>
        </w:rPr>
        <w:t>:</w:t>
      </w:r>
    </w:p>
    <w:p w14:paraId="34CE0A41" w14:textId="460FD43B" w:rsidR="00FB4A69" w:rsidRPr="00796F91" w:rsidRDefault="00DE2653"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 xml:space="preserve">Successful outcomes for students whose behaviour has not responded to </w:t>
      </w:r>
      <w:r w:rsidR="00E54F07" w:rsidRPr="00796F91">
        <w:rPr>
          <w:rFonts w:ascii="Tahoma" w:hAnsi="Tahoma" w:cs="Tahoma"/>
          <w:sz w:val="24"/>
          <w:szCs w:val="24"/>
        </w:rPr>
        <w:t>U</w:t>
      </w:r>
      <w:r w:rsidRPr="00796F91">
        <w:rPr>
          <w:rFonts w:ascii="Tahoma" w:hAnsi="Tahoma" w:cs="Tahoma"/>
          <w:sz w:val="24"/>
          <w:szCs w:val="24"/>
        </w:rPr>
        <w:t xml:space="preserve">niversal or </w:t>
      </w:r>
      <w:r w:rsidR="00E54F07" w:rsidRPr="00796F91">
        <w:rPr>
          <w:rFonts w:ascii="Tahoma" w:hAnsi="Tahoma" w:cs="Tahoma"/>
          <w:sz w:val="24"/>
          <w:szCs w:val="24"/>
        </w:rPr>
        <w:t>T</w:t>
      </w:r>
      <w:r w:rsidRPr="00796F91">
        <w:rPr>
          <w:rFonts w:ascii="Tahoma" w:hAnsi="Tahoma" w:cs="Tahoma"/>
          <w:sz w:val="24"/>
          <w:szCs w:val="24"/>
        </w:rPr>
        <w:t xml:space="preserve">argeted supports are </w:t>
      </w:r>
      <w:r w:rsidR="000A4E57" w:rsidRPr="00796F91">
        <w:rPr>
          <w:rFonts w:ascii="Tahoma" w:hAnsi="Tahoma" w:cs="Tahoma"/>
          <w:sz w:val="24"/>
          <w:szCs w:val="24"/>
        </w:rPr>
        <w:t>dependent</w:t>
      </w:r>
      <w:r w:rsidRPr="00796F91">
        <w:rPr>
          <w:rFonts w:ascii="Tahoma" w:hAnsi="Tahoma" w:cs="Tahoma"/>
          <w:sz w:val="24"/>
          <w:szCs w:val="24"/>
        </w:rPr>
        <w:t xml:space="preserve"> </w:t>
      </w:r>
      <w:r w:rsidR="000A4E57" w:rsidRPr="00796F91">
        <w:rPr>
          <w:rFonts w:ascii="Tahoma" w:hAnsi="Tahoma" w:cs="Tahoma"/>
          <w:sz w:val="24"/>
          <w:szCs w:val="24"/>
        </w:rPr>
        <w:t xml:space="preserve">on </w:t>
      </w:r>
      <w:r w:rsidRPr="00796F91">
        <w:rPr>
          <w:rFonts w:ascii="Tahoma" w:hAnsi="Tahoma" w:cs="Tahoma"/>
          <w:sz w:val="24"/>
          <w:szCs w:val="24"/>
        </w:rPr>
        <w:t>our ability to intervene as early as possible with appropriate evidence–based interventions. A function-based approach is an essential feature of P</w:t>
      </w:r>
      <w:r w:rsidR="00FB4A69" w:rsidRPr="00796F91">
        <w:rPr>
          <w:rFonts w:ascii="Tahoma" w:hAnsi="Tahoma" w:cs="Tahoma"/>
          <w:sz w:val="24"/>
          <w:szCs w:val="24"/>
        </w:rPr>
        <w:t>B4L</w:t>
      </w:r>
      <w:r w:rsidRPr="00796F91">
        <w:rPr>
          <w:rFonts w:ascii="Tahoma" w:hAnsi="Tahoma" w:cs="Tahoma"/>
          <w:sz w:val="24"/>
          <w:szCs w:val="24"/>
        </w:rPr>
        <w:t>.</w:t>
      </w:r>
    </w:p>
    <w:p w14:paraId="39AA31D4" w14:textId="3DE8A6A8" w:rsidR="00FB4A69" w:rsidRPr="00796F91" w:rsidRDefault="00A71D00"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P</w:t>
      </w:r>
      <w:r w:rsidR="00E54F07" w:rsidRPr="00796F91">
        <w:rPr>
          <w:rFonts w:ascii="Tahoma" w:hAnsi="Tahoma" w:cs="Tahoma"/>
          <w:sz w:val="24"/>
          <w:szCs w:val="24"/>
        </w:rPr>
        <w:t xml:space="preserve">ersonalised </w:t>
      </w:r>
      <w:r w:rsidR="000A4E57" w:rsidRPr="00796F91">
        <w:rPr>
          <w:rFonts w:ascii="Tahoma" w:hAnsi="Tahoma" w:cs="Tahoma"/>
          <w:sz w:val="24"/>
          <w:szCs w:val="24"/>
        </w:rPr>
        <w:t>s</w:t>
      </w:r>
      <w:r w:rsidR="00FB4A69" w:rsidRPr="00796F91">
        <w:rPr>
          <w:rFonts w:ascii="Tahoma" w:hAnsi="Tahoma" w:cs="Tahoma"/>
          <w:sz w:val="24"/>
          <w:szCs w:val="24"/>
        </w:rPr>
        <w:t>upport</w:t>
      </w:r>
      <w:r w:rsidR="00E54F07" w:rsidRPr="00796F91">
        <w:rPr>
          <w:rFonts w:ascii="Tahoma" w:hAnsi="Tahoma" w:cs="Tahoma"/>
          <w:sz w:val="24"/>
          <w:szCs w:val="24"/>
        </w:rPr>
        <w:t>s</w:t>
      </w:r>
      <w:r w:rsidR="007644CD" w:rsidRPr="00796F91">
        <w:rPr>
          <w:rFonts w:ascii="Tahoma" w:hAnsi="Tahoma" w:cs="Tahoma"/>
          <w:sz w:val="24"/>
          <w:szCs w:val="24"/>
        </w:rPr>
        <w:t xml:space="preserve"> currently on offer at </w:t>
      </w:r>
      <w:r w:rsidRPr="00796F91">
        <w:rPr>
          <w:rFonts w:ascii="Tahoma" w:hAnsi="Tahoma" w:cs="Tahoma"/>
          <w:sz w:val="24"/>
          <w:szCs w:val="24"/>
        </w:rPr>
        <w:t>the</w:t>
      </w:r>
      <w:r w:rsidR="007644CD" w:rsidRPr="00796F91">
        <w:rPr>
          <w:rFonts w:ascii="Tahoma" w:hAnsi="Tahoma" w:cs="Tahoma"/>
          <w:sz w:val="24"/>
          <w:szCs w:val="24"/>
        </w:rPr>
        <w:t xml:space="preserve"> school</w:t>
      </w:r>
      <w:r w:rsidRPr="00796F91">
        <w:rPr>
          <w:rFonts w:ascii="Tahoma" w:hAnsi="Tahoma" w:cs="Tahoma"/>
          <w:sz w:val="24"/>
          <w:szCs w:val="24"/>
        </w:rPr>
        <w:t xml:space="preserve"> include:</w:t>
      </w:r>
    </w:p>
    <w:p w14:paraId="42C01A0D" w14:textId="413AC45B" w:rsidR="004655C4" w:rsidRPr="00942EDF" w:rsidRDefault="00FB4A69"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Functional Behavioural Assessment</w:t>
      </w:r>
      <w:r w:rsidR="007A3A1D" w:rsidRPr="00942EDF">
        <w:rPr>
          <w:rFonts w:ascii="Tahoma" w:hAnsi="Tahoma" w:cs="Tahoma"/>
          <w:sz w:val="24"/>
          <w:szCs w:val="24"/>
        </w:rPr>
        <w:t xml:space="preserve"> with associated plan</w:t>
      </w:r>
    </w:p>
    <w:p w14:paraId="25EFA2AB" w14:textId="1819334A" w:rsidR="00FB4A69" w:rsidRPr="00942EDF" w:rsidRDefault="00FB4A69"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Individual Behaviour Support Plan</w:t>
      </w:r>
    </w:p>
    <w:p w14:paraId="2D4D3A50" w14:textId="362BD033" w:rsidR="00FB4A69" w:rsidRPr="00942EDF" w:rsidRDefault="00FB4A69"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Pro-active</w:t>
      </w:r>
      <w:r w:rsidR="007644CD" w:rsidRPr="00942EDF">
        <w:rPr>
          <w:rFonts w:ascii="Tahoma" w:hAnsi="Tahoma" w:cs="Tahoma"/>
          <w:sz w:val="24"/>
          <w:szCs w:val="24"/>
        </w:rPr>
        <w:t>,</w:t>
      </w:r>
      <w:r w:rsidRPr="00942EDF">
        <w:rPr>
          <w:rFonts w:ascii="Tahoma" w:hAnsi="Tahoma" w:cs="Tahoma"/>
          <w:sz w:val="24"/>
          <w:szCs w:val="24"/>
        </w:rPr>
        <w:t xml:space="preserve"> Collaborative </w:t>
      </w:r>
      <w:r w:rsidR="001020EC" w:rsidRPr="00942EDF">
        <w:rPr>
          <w:rFonts w:ascii="Tahoma" w:hAnsi="Tahoma" w:cs="Tahoma"/>
          <w:sz w:val="24"/>
          <w:szCs w:val="24"/>
        </w:rPr>
        <w:t>Problem-Solving</w:t>
      </w:r>
      <w:r w:rsidRPr="00942EDF">
        <w:rPr>
          <w:rFonts w:ascii="Tahoma" w:hAnsi="Tahoma" w:cs="Tahoma"/>
          <w:sz w:val="24"/>
          <w:szCs w:val="24"/>
        </w:rPr>
        <w:t xml:space="preserve"> process (Dr Ross Green</w:t>
      </w:r>
      <w:r w:rsidR="00EA51CD" w:rsidRPr="00942EDF">
        <w:rPr>
          <w:rFonts w:ascii="Tahoma" w:hAnsi="Tahoma" w:cs="Tahoma"/>
          <w:sz w:val="24"/>
          <w:szCs w:val="24"/>
        </w:rPr>
        <w:t>e</w:t>
      </w:r>
      <w:r w:rsidRPr="00942EDF">
        <w:rPr>
          <w:rFonts w:ascii="Tahoma" w:hAnsi="Tahoma" w:cs="Tahoma"/>
          <w:sz w:val="24"/>
          <w:szCs w:val="24"/>
        </w:rPr>
        <w:t xml:space="preserve">) </w:t>
      </w:r>
    </w:p>
    <w:p w14:paraId="44D15658" w14:textId="77777777" w:rsidR="00EA51CD" w:rsidRPr="00942EDF" w:rsidRDefault="00EA51CD"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Guidance Counsellor support services</w:t>
      </w:r>
    </w:p>
    <w:p w14:paraId="45C05823" w14:textId="77777777" w:rsidR="00EA51CD" w:rsidRPr="00942EDF" w:rsidRDefault="00EA51CD"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Student Support Team case management - planning and implementation of individualised support plans and monitoring data</w:t>
      </w:r>
    </w:p>
    <w:p w14:paraId="6323353A" w14:textId="77777777" w:rsidR="00EA51CD" w:rsidRPr="00942EDF" w:rsidRDefault="00EA51CD"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Partnerships with outside support agencies and specialists</w:t>
      </w:r>
    </w:p>
    <w:p w14:paraId="62EBF3C5" w14:textId="214E570C" w:rsidR="00EA51CD" w:rsidRPr="00942EDF" w:rsidRDefault="00EA51CD" w:rsidP="00A71D00">
      <w:pPr>
        <w:pStyle w:val="NormalWeb"/>
        <w:numPr>
          <w:ilvl w:val="0"/>
          <w:numId w:val="10"/>
        </w:numPr>
        <w:shd w:val="clear" w:color="auto" w:fill="FFFFFF"/>
        <w:spacing w:before="0" w:beforeAutospacing="0" w:after="0" w:afterAutospacing="0"/>
        <w:ind w:left="357" w:hanging="357"/>
        <w:rPr>
          <w:rFonts w:ascii="Tahoma" w:hAnsi="Tahoma" w:cs="Tahoma"/>
          <w:sz w:val="24"/>
          <w:szCs w:val="24"/>
        </w:rPr>
      </w:pPr>
      <w:r w:rsidRPr="00942EDF">
        <w:rPr>
          <w:rFonts w:ascii="Tahoma" w:hAnsi="Tahoma" w:cs="Tahoma"/>
          <w:sz w:val="24"/>
          <w:szCs w:val="24"/>
        </w:rPr>
        <w:t>The Check and Connect Mentoring Program – (Christenson et al, 2012)</w:t>
      </w:r>
      <w:r w:rsidR="00A71D00" w:rsidRPr="00942EDF">
        <w:rPr>
          <w:rFonts w:ascii="Tahoma" w:hAnsi="Tahoma" w:cs="Tahoma"/>
          <w:sz w:val="24"/>
          <w:szCs w:val="24"/>
        </w:rPr>
        <w:t>.</w:t>
      </w:r>
    </w:p>
    <w:p w14:paraId="376C11B1" w14:textId="0EEFEF35" w:rsidR="00395B4E" w:rsidRPr="00796F91" w:rsidRDefault="00BE0C19" w:rsidP="00796F91">
      <w:pPr>
        <w:pStyle w:val="NormalWeb"/>
        <w:shd w:val="clear" w:color="auto" w:fill="FFFFFF"/>
        <w:spacing w:before="120" w:beforeAutospacing="0" w:after="120" w:afterAutospacing="0"/>
        <w:rPr>
          <w:rFonts w:ascii="Tahoma" w:hAnsi="Tahoma" w:cs="Tahoma"/>
          <w:b/>
          <w:sz w:val="24"/>
          <w:szCs w:val="24"/>
        </w:rPr>
      </w:pPr>
      <w:bookmarkStart w:id="11" w:name="_Hlk513193358"/>
      <w:r>
        <w:rPr>
          <w:rFonts w:ascii="Tahoma" w:hAnsi="Tahoma" w:cs="Tahoma"/>
          <w:b/>
          <w:sz w:val="24"/>
          <w:szCs w:val="24"/>
        </w:rPr>
        <w:t xml:space="preserve">4. </w:t>
      </w:r>
      <w:r w:rsidR="00EA51CD" w:rsidRPr="00796F91">
        <w:rPr>
          <w:rFonts w:ascii="Tahoma" w:hAnsi="Tahoma" w:cs="Tahoma"/>
          <w:b/>
          <w:sz w:val="24"/>
          <w:szCs w:val="24"/>
        </w:rPr>
        <w:t xml:space="preserve">Feedforward: Responding to </w:t>
      </w:r>
      <w:r>
        <w:rPr>
          <w:rFonts w:ascii="Tahoma" w:hAnsi="Tahoma" w:cs="Tahoma"/>
          <w:b/>
          <w:sz w:val="24"/>
          <w:szCs w:val="24"/>
        </w:rPr>
        <w:t>U</w:t>
      </w:r>
      <w:r w:rsidR="00EA51CD" w:rsidRPr="00796F91">
        <w:rPr>
          <w:rFonts w:ascii="Tahoma" w:hAnsi="Tahoma" w:cs="Tahoma"/>
          <w:b/>
          <w:sz w:val="24"/>
          <w:szCs w:val="24"/>
        </w:rPr>
        <w:t xml:space="preserve">nproductive </w:t>
      </w:r>
      <w:r>
        <w:rPr>
          <w:rFonts w:ascii="Tahoma" w:hAnsi="Tahoma" w:cs="Tahoma"/>
          <w:b/>
          <w:sz w:val="24"/>
          <w:szCs w:val="24"/>
        </w:rPr>
        <w:t>B</w:t>
      </w:r>
      <w:r w:rsidR="00EA51CD" w:rsidRPr="00796F91">
        <w:rPr>
          <w:rFonts w:ascii="Tahoma" w:hAnsi="Tahoma" w:cs="Tahoma"/>
          <w:b/>
          <w:sz w:val="24"/>
          <w:szCs w:val="24"/>
        </w:rPr>
        <w:t>ehaviours</w:t>
      </w:r>
      <w:r w:rsidR="003249F3" w:rsidRPr="00796F91">
        <w:rPr>
          <w:rFonts w:ascii="Tahoma" w:hAnsi="Tahoma" w:cs="Tahoma"/>
          <w:b/>
          <w:sz w:val="24"/>
          <w:szCs w:val="24"/>
        </w:rPr>
        <w:t xml:space="preserve"> </w:t>
      </w:r>
    </w:p>
    <w:bookmarkEnd w:id="11"/>
    <w:p w14:paraId="7F1A5886" w14:textId="725613C6" w:rsidR="00CB4D7E" w:rsidRPr="00796F91" w:rsidRDefault="00CB4D7E"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 xml:space="preserve">Even with our positive approach to teaching and supporting </w:t>
      </w:r>
      <w:r w:rsidR="007A3EB5" w:rsidRPr="00796F91">
        <w:rPr>
          <w:rFonts w:ascii="Tahoma" w:hAnsi="Tahoma" w:cs="Tahoma"/>
          <w:sz w:val="24"/>
          <w:szCs w:val="24"/>
        </w:rPr>
        <w:t>expected</w:t>
      </w:r>
      <w:r w:rsidRPr="00796F91">
        <w:rPr>
          <w:rFonts w:ascii="Tahoma" w:hAnsi="Tahoma" w:cs="Tahoma"/>
          <w:sz w:val="24"/>
          <w:szCs w:val="24"/>
        </w:rPr>
        <w:t xml:space="preserve"> behaviour</w:t>
      </w:r>
      <w:r w:rsidR="007A3EB5" w:rsidRPr="00796F91">
        <w:rPr>
          <w:rFonts w:ascii="Tahoma" w:hAnsi="Tahoma" w:cs="Tahoma"/>
          <w:sz w:val="24"/>
          <w:szCs w:val="24"/>
        </w:rPr>
        <w:t>s for learning</w:t>
      </w:r>
      <w:r w:rsidRPr="00796F91">
        <w:rPr>
          <w:rFonts w:ascii="Tahoma" w:hAnsi="Tahoma" w:cs="Tahoma"/>
          <w:sz w:val="24"/>
          <w:szCs w:val="24"/>
        </w:rPr>
        <w:t xml:space="preserve">, </w:t>
      </w:r>
      <w:r w:rsidR="007A3EB5" w:rsidRPr="00796F91">
        <w:rPr>
          <w:rFonts w:ascii="Tahoma" w:hAnsi="Tahoma" w:cs="Tahoma"/>
          <w:sz w:val="24"/>
          <w:szCs w:val="24"/>
        </w:rPr>
        <w:t>unproductive student</w:t>
      </w:r>
      <w:r w:rsidR="00A04B88" w:rsidRPr="00796F91">
        <w:rPr>
          <w:rFonts w:ascii="Tahoma" w:hAnsi="Tahoma" w:cs="Tahoma"/>
          <w:sz w:val="24"/>
          <w:szCs w:val="24"/>
        </w:rPr>
        <w:t xml:space="preserve"> behaviour will still occur. For some students, they do not know how to perform the expected behaviour</w:t>
      </w:r>
      <w:r w:rsidR="006E4EC2">
        <w:rPr>
          <w:rFonts w:ascii="Tahoma" w:hAnsi="Tahoma" w:cs="Tahoma"/>
          <w:sz w:val="24"/>
          <w:szCs w:val="24"/>
        </w:rPr>
        <w:t>,</w:t>
      </w:r>
      <w:r w:rsidR="00A04B88" w:rsidRPr="00796F91">
        <w:rPr>
          <w:rFonts w:ascii="Tahoma" w:hAnsi="Tahoma" w:cs="Tahoma"/>
          <w:sz w:val="24"/>
          <w:szCs w:val="24"/>
        </w:rPr>
        <w:t xml:space="preserve"> or don’t know it well enough to routinely use it at the appropriate times. For </w:t>
      </w:r>
      <w:r w:rsidR="007A3EB5" w:rsidRPr="00796F91">
        <w:rPr>
          <w:rFonts w:ascii="Tahoma" w:hAnsi="Tahoma" w:cs="Tahoma"/>
          <w:sz w:val="24"/>
          <w:szCs w:val="24"/>
        </w:rPr>
        <w:t>some</w:t>
      </w:r>
      <w:r w:rsidR="00A04B88" w:rsidRPr="00796F91">
        <w:rPr>
          <w:rFonts w:ascii="Tahoma" w:hAnsi="Tahoma" w:cs="Tahoma"/>
          <w:sz w:val="24"/>
          <w:szCs w:val="24"/>
        </w:rPr>
        <w:t xml:space="preserve"> students, </w:t>
      </w:r>
      <w:r w:rsidR="007A3EB5" w:rsidRPr="00796F91">
        <w:rPr>
          <w:rFonts w:ascii="Tahoma" w:hAnsi="Tahoma" w:cs="Tahoma"/>
          <w:sz w:val="24"/>
          <w:szCs w:val="24"/>
        </w:rPr>
        <w:t xml:space="preserve">the maladaptive behaviours they are using appear to </w:t>
      </w:r>
      <w:r w:rsidR="00F10D14" w:rsidRPr="00796F91">
        <w:rPr>
          <w:rFonts w:ascii="Tahoma" w:hAnsi="Tahoma" w:cs="Tahoma"/>
          <w:sz w:val="24"/>
          <w:szCs w:val="24"/>
        </w:rPr>
        <w:t>meet</w:t>
      </w:r>
      <w:r w:rsidR="007A3EB5" w:rsidRPr="00796F91">
        <w:rPr>
          <w:rFonts w:ascii="Tahoma" w:hAnsi="Tahoma" w:cs="Tahoma"/>
          <w:sz w:val="24"/>
          <w:szCs w:val="24"/>
        </w:rPr>
        <w:t xml:space="preserve"> their needs. When responding to unproductive behaviours, all staff</w:t>
      </w:r>
      <w:r w:rsidR="00132725">
        <w:rPr>
          <w:rFonts w:ascii="Tahoma" w:hAnsi="Tahoma" w:cs="Tahoma"/>
          <w:sz w:val="24"/>
          <w:szCs w:val="24"/>
        </w:rPr>
        <w:t xml:space="preserve"> take a</w:t>
      </w:r>
      <w:r w:rsidR="007A3EB5" w:rsidRPr="00796F91">
        <w:rPr>
          <w:rFonts w:ascii="Tahoma" w:hAnsi="Tahoma" w:cs="Tahoma"/>
          <w:sz w:val="24"/>
          <w:szCs w:val="24"/>
        </w:rPr>
        <w:t xml:space="preserve"> positive</w:t>
      </w:r>
      <w:r w:rsidR="002A783E" w:rsidRPr="00796F91">
        <w:rPr>
          <w:rFonts w:ascii="Tahoma" w:hAnsi="Tahoma" w:cs="Tahoma"/>
          <w:sz w:val="24"/>
          <w:szCs w:val="24"/>
        </w:rPr>
        <w:t>,</w:t>
      </w:r>
      <w:r w:rsidR="007A3EB5" w:rsidRPr="00796F91">
        <w:rPr>
          <w:rFonts w:ascii="Tahoma" w:hAnsi="Tahoma" w:cs="Tahoma"/>
          <w:sz w:val="24"/>
          <w:szCs w:val="24"/>
        </w:rPr>
        <w:t xml:space="preserve"> supportive approach that builds, maintains</w:t>
      </w:r>
      <w:r w:rsidR="002A783E" w:rsidRPr="00796F91">
        <w:rPr>
          <w:rFonts w:ascii="Tahoma" w:hAnsi="Tahoma" w:cs="Tahoma"/>
          <w:sz w:val="24"/>
          <w:szCs w:val="24"/>
        </w:rPr>
        <w:t>,</w:t>
      </w:r>
      <w:r w:rsidR="007A3EB5" w:rsidRPr="00796F91">
        <w:rPr>
          <w:rFonts w:ascii="Tahoma" w:hAnsi="Tahoma" w:cs="Tahoma"/>
          <w:sz w:val="24"/>
          <w:szCs w:val="24"/>
        </w:rPr>
        <w:t xml:space="preserve"> and </w:t>
      </w:r>
      <w:r w:rsidR="002A783E" w:rsidRPr="00796F91">
        <w:rPr>
          <w:rFonts w:ascii="Tahoma" w:hAnsi="Tahoma" w:cs="Tahoma"/>
          <w:sz w:val="24"/>
          <w:szCs w:val="24"/>
        </w:rPr>
        <w:t xml:space="preserve">sustains </w:t>
      </w:r>
      <w:r w:rsidR="007A3EB5" w:rsidRPr="00796F91">
        <w:rPr>
          <w:rFonts w:ascii="Tahoma" w:hAnsi="Tahoma" w:cs="Tahoma"/>
          <w:sz w:val="24"/>
          <w:szCs w:val="24"/>
        </w:rPr>
        <w:t>relationships with st</w:t>
      </w:r>
      <w:r w:rsidR="002A783E" w:rsidRPr="00796F91">
        <w:rPr>
          <w:rFonts w:ascii="Tahoma" w:hAnsi="Tahoma" w:cs="Tahoma"/>
          <w:sz w:val="24"/>
          <w:szCs w:val="24"/>
        </w:rPr>
        <w:t>udents</w:t>
      </w:r>
      <w:r w:rsidR="007A3EB5" w:rsidRPr="00796F91">
        <w:rPr>
          <w:rFonts w:ascii="Tahoma" w:hAnsi="Tahoma" w:cs="Tahoma"/>
          <w:sz w:val="24"/>
          <w:szCs w:val="24"/>
        </w:rPr>
        <w:t>.</w:t>
      </w:r>
    </w:p>
    <w:p w14:paraId="47A7BEA7" w14:textId="70CCD4ED" w:rsidR="00225739" w:rsidRPr="00796F91" w:rsidRDefault="008D7947"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 xml:space="preserve">To </w:t>
      </w:r>
      <w:r w:rsidR="00854A28" w:rsidRPr="00796F91">
        <w:rPr>
          <w:rFonts w:ascii="Tahoma" w:hAnsi="Tahoma" w:cs="Tahoma"/>
          <w:sz w:val="24"/>
          <w:szCs w:val="24"/>
        </w:rPr>
        <w:t>feedforward when responding to unproductive student behaviours</w:t>
      </w:r>
      <w:r w:rsidRPr="00796F91">
        <w:rPr>
          <w:rFonts w:ascii="Tahoma" w:hAnsi="Tahoma" w:cs="Tahoma"/>
          <w:sz w:val="24"/>
          <w:szCs w:val="24"/>
        </w:rPr>
        <w:t xml:space="preserve">, we have a system in place that enables staff to </w:t>
      </w:r>
      <w:r w:rsidR="00BE3D70" w:rsidRPr="00796F91">
        <w:rPr>
          <w:rFonts w:ascii="Tahoma" w:hAnsi="Tahoma" w:cs="Tahoma"/>
          <w:sz w:val="24"/>
          <w:szCs w:val="24"/>
        </w:rPr>
        <w:t>respond to minor unproductive behaviours efficiently and effectively</w:t>
      </w:r>
      <w:r w:rsidR="00854A28" w:rsidRPr="00796F91">
        <w:rPr>
          <w:rFonts w:ascii="Tahoma" w:hAnsi="Tahoma" w:cs="Tahoma"/>
          <w:sz w:val="24"/>
          <w:szCs w:val="24"/>
        </w:rPr>
        <w:t>,</w:t>
      </w:r>
      <w:r w:rsidRPr="00796F91">
        <w:rPr>
          <w:rFonts w:ascii="Tahoma" w:hAnsi="Tahoma" w:cs="Tahoma"/>
          <w:sz w:val="24"/>
          <w:szCs w:val="24"/>
        </w:rPr>
        <w:t xml:space="preserve"> to chronic persistent minor behaviours</w:t>
      </w:r>
      <w:r w:rsidR="006B7B27">
        <w:rPr>
          <w:rFonts w:ascii="Tahoma" w:hAnsi="Tahoma" w:cs="Tahoma"/>
          <w:sz w:val="24"/>
          <w:szCs w:val="24"/>
        </w:rPr>
        <w:t xml:space="preserve"> </w:t>
      </w:r>
      <w:r w:rsidRPr="00796F91">
        <w:rPr>
          <w:rFonts w:ascii="Tahoma" w:hAnsi="Tahoma" w:cs="Tahoma"/>
          <w:sz w:val="24"/>
          <w:szCs w:val="24"/>
        </w:rPr>
        <w:t xml:space="preserve">and to </w:t>
      </w:r>
      <w:r w:rsidR="00BE3D70" w:rsidRPr="00796F91">
        <w:rPr>
          <w:rFonts w:ascii="Tahoma" w:hAnsi="Tahoma" w:cs="Tahoma"/>
          <w:sz w:val="24"/>
          <w:szCs w:val="24"/>
        </w:rPr>
        <w:t>m</w:t>
      </w:r>
      <w:r w:rsidRPr="00796F91">
        <w:rPr>
          <w:rFonts w:ascii="Tahoma" w:hAnsi="Tahoma" w:cs="Tahoma"/>
          <w:sz w:val="24"/>
          <w:szCs w:val="24"/>
        </w:rPr>
        <w:t xml:space="preserve">ajor </w:t>
      </w:r>
      <w:r w:rsidR="003249F3" w:rsidRPr="00796F91">
        <w:rPr>
          <w:rFonts w:ascii="Tahoma" w:hAnsi="Tahoma" w:cs="Tahoma"/>
          <w:sz w:val="24"/>
          <w:szCs w:val="24"/>
        </w:rPr>
        <w:t>unproductive behaviours that hinder learning</w:t>
      </w:r>
      <w:r w:rsidRPr="00796F91">
        <w:rPr>
          <w:rFonts w:ascii="Tahoma" w:hAnsi="Tahoma" w:cs="Tahoma"/>
          <w:sz w:val="24"/>
          <w:szCs w:val="24"/>
        </w:rPr>
        <w:t xml:space="preserve">. </w:t>
      </w:r>
      <w:r w:rsidR="00A34FF6" w:rsidRPr="00796F91">
        <w:rPr>
          <w:rFonts w:ascii="Tahoma" w:hAnsi="Tahoma" w:cs="Tahoma"/>
          <w:sz w:val="24"/>
          <w:szCs w:val="24"/>
        </w:rPr>
        <w:t>In t</w:t>
      </w:r>
      <w:r w:rsidRPr="00796F91">
        <w:rPr>
          <w:rFonts w:ascii="Tahoma" w:hAnsi="Tahoma" w:cs="Tahoma"/>
          <w:sz w:val="24"/>
          <w:szCs w:val="24"/>
        </w:rPr>
        <w:t>his</w:t>
      </w:r>
      <w:r w:rsidR="00A35A8F" w:rsidRPr="00796F91">
        <w:rPr>
          <w:rFonts w:ascii="Tahoma" w:hAnsi="Tahoma" w:cs="Tahoma"/>
          <w:sz w:val="24"/>
          <w:szCs w:val="24"/>
        </w:rPr>
        <w:t xml:space="preserve"> continuum</w:t>
      </w:r>
      <w:r w:rsidR="00854A28" w:rsidRPr="00796F91">
        <w:rPr>
          <w:rFonts w:ascii="Tahoma" w:hAnsi="Tahoma" w:cs="Tahoma"/>
          <w:sz w:val="24"/>
          <w:szCs w:val="24"/>
        </w:rPr>
        <w:t>,</w:t>
      </w:r>
      <w:r w:rsidR="00A35A8F" w:rsidRPr="00796F91">
        <w:rPr>
          <w:rFonts w:ascii="Tahoma" w:hAnsi="Tahoma" w:cs="Tahoma"/>
          <w:sz w:val="24"/>
          <w:szCs w:val="24"/>
        </w:rPr>
        <w:t xml:space="preserve"> thinking begins with </w:t>
      </w:r>
      <w:r w:rsidRPr="00796F91">
        <w:rPr>
          <w:rFonts w:ascii="Tahoma" w:hAnsi="Tahoma" w:cs="Tahoma"/>
          <w:sz w:val="24"/>
          <w:szCs w:val="24"/>
        </w:rPr>
        <w:t>clarity</w:t>
      </w:r>
      <w:r w:rsidR="00A35A8F" w:rsidRPr="00796F91">
        <w:rPr>
          <w:rFonts w:ascii="Tahoma" w:hAnsi="Tahoma" w:cs="Tahoma"/>
          <w:sz w:val="24"/>
          <w:szCs w:val="24"/>
        </w:rPr>
        <w:t xml:space="preserve"> between </w:t>
      </w:r>
      <w:r w:rsidR="00A34FF6" w:rsidRPr="00796F91">
        <w:rPr>
          <w:rFonts w:ascii="Tahoma" w:hAnsi="Tahoma" w:cs="Tahoma"/>
          <w:sz w:val="24"/>
          <w:szCs w:val="24"/>
        </w:rPr>
        <w:t>m</w:t>
      </w:r>
      <w:r w:rsidR="00854A28" w:rsidRPr="00796F91">
        <w:rPr>
          <w:rFonts w:ascii="Tahoma" w:hAnsi="Tahoma" w:cs="Tahoma"/>
          <w:sz w:val="24"/>
          <w:szCs w:val="24"/>
        </w:rPr>
        <w:t xml:space="preserve">inor behaviours </w:t>
      </w:r>
      <w:r w:rsidR="00444DB1">
        <w:rPr>
          <w:rFonts w:ascii="Tahoma" w:hAnsi="Tahoma" w:cs="Tahoma"/>
          <w:sz w:val="24"/>
          <w:szCs w:val="24"/>
        </w:rPr>
        <w:t>(</w:t>
      </w:r>
      <w:r w:rsidR="00BE1D7C" w:rsidRPr="00796F91">
        <w:rPr>
          <w:rFonts w:ascii="Tahoma" w:hAnsi="Tahoma" w:cs="Tahoma"/>
          <w:sz w:val="24"/>
          <w:szCs w:val="24"/>
        </w:rPr>
        <w:t xml:space="preserve">that can and should be managed by </w:t>
      </w:r>
      <w:r w:rsidR="00854A28" w:rsidRPr="00796F91">
        <w:rPr>
          <w:rFonts w:ascii="Tahoma" w:hAnsi="Tahoma" w:cs="Tahoma"/>
          <w:sz w:val="24"/>
          <w:szCs w:val="24"/>
        </w:rPr>
        <w:t>teachers</w:t>
      </w:r>
      <w:r w:rsidR="00667A0C" w:rsidRPr="00796F91">
        <w:rPr>
          <w:rFonts w:ascii="Tahoma" w:hAnsi="Tahoma" w:cs="Tahoma"/>
          <w:sz w:val="24"/>
          <w:szCs w:val="24"/>
        </w:rPr>
        <w:t>,</w:t>
      </w:r>
      <w:r w:rsidR="00BE1D7C" w:rsidRPr="00796F91">
        <w:rPr>
          <w:rFonts w:ascii="Tahoma" w:hAnsi="Tahoma" w:cs="Tahoma"/>
          <w:sz w:val="24"/>
          <w:szCs w:val="24"/>
        </w:rPr>
        <w:t xml:space="preserve"> within the context of the classroom and </w:t>
      </w:r>
      <w:r w:rsidRPr="00796F91">
        <w:rPr>
          <w:rFonts w:ascii="Tahoma" w:hAnsi="Tahoma" w:cs="Tahoma"/>
          <w:sz w:val="24"/>
          <w:szCs w:val="24"/>
        </w:rPr>
        <w:t>non-classroom</w:t>
      </w:r>
      <w:r w:rsidR="00BE1D7C" w:rsidRPr="00796F91">
        <w:rPr>
          <w:rFonts w:ascii="Tahoma" w:hAnsi="Tahoma" w:cs="Tahoma"/>
          <w:sz w:val="24"/>
          <w:szCs w:val="24"/>
        </w:rPr>
        <w:t xml:space="preserve"> setting</w:t>
      </w:r>
      <w:r w:rsidR="00854A28" w:rsidRPr="00796F91">
        <w:rPr>
          <w:rFonts w:ascii="Tahoma" w:hAnsi="Tahoma" w:cs="Tahoma"/>
          <w:sz w:val="24"/>
          <w:szCs w:val="24"/>
        </w:rPr>
        <w:t>s</w:t>
      </w:r>
      <w:r w:rsidR="00444DB1">
        <w:rPr>
          <w:rFonts w:ascii="Tahoma" w:hAnsi="Tahoma" w:cs="Tahoma"/>
          <w:sz w:val="24"/>
          <w:szCs w:val="24"/>
        </w:rPr>
        <w:t>)</w:t>
      </w:r>
      <w:r w:rsidR="00BE1D7C" w:rsidRPr="00796F91">
        <w:rPr>
          <w:rFonts w:ascii="Tahoma" w:hAnsi="Tahoma" w:cs="Tahoma"/>
          <w:sz w:val="24"/>
          <w:szCs w:val="24"/>
        </w:rPr>
        <w:t xml:space="preserve"> and</w:t>
      </w:r>
      <w:r w:rsidR="00854A28" w:rsidRPr="00796F91">
        <w:rPr>
          <w:rFonts w:ascii="Tahoma" w:hAnsi="Tahoma" w:cs="Tahoma"/>
          <w:sz w:val="24"/>
          <w:szCs w:val="24"/>
        </w:rPr>
        <w:t xml:space="preserve"> </w:t>
      </w:r>
      <w:r w:rsidR="00A34FF6" w:rsidRPr="00796F91">
        <w:rPr>
          <w:rFonts w:ascii="Tahoma" w:hAnsi="Tahoma" w:cs="Tahoma"/>
          <w:sz w:val="24"/>
          <w:szCs w:val="24"/>
        </w:rPr>
        <w:t>m</w:t>
      </w:r>
      <w:r w:rsidR="00854A28" w:rsidRPr="00796F91">
        <w:rPr>
          <w:rFonts w:ascii="Tahoma" w:hAnsi="Tahoma" w:cs="Tahoma"/>
          <w:sz w:val="24"/>
          <w:szCs w:val="24"/>
        </w:rPr>
        <w:t>ajor behaviours</w:t>
      </w:r>
      <w:r w:rsidR="00700076">
        <w:rPr>
          <w:rFonts w:ascii="Tahoma" w:hAnsi="Tahoma" w:cs="Tahoma"/>
          <w:sz w:val="24"/>
          <w:szCs w:val="24"/>
        </w:rPr>
        <w:t xml:space="preserve"> (</w:t>
      </w:r>
      <w:r w:rsidR="00854A28" w:rsidRPr="00796F91">
        <w:rPr>
          <w:rFonts w:ascii="Tahoma" w:hAnsi="Tahoma" w:cs="Tahoma"/>
          <w:sz w:val="24"/>
          <w:szCs w:val="24"/>
        </w:rPr>
        <w:t xml:space="preserve">that are best managed in a more private setting </w:t>
      </w:r>
      <w:r w:rsidR="003249F3" w:rsidRPr="00796F91">
        <w:rPr>
          <w:rFonts w:ascii="Tahoma" w:hAnsi="Tahoma" w:cs="Tahoma"/>
          <w:sz w:val="24"/>
          <w:szCs w:val="24"/>
        </w:rPr>
        <w:t xml:space="preserve">with </w:t>
      </w:r>
      <w:r w:rsidR="00854A28" w:rsidRPr="00796F91">
        <w:rPr>
          <w:rFonts w:ascii="Tahoma" w:hAnsi="Tahoma" w:cs="Tahoma"/>
          <w:sz w:val="24"/>
          <w:szCs w:val="24"/>
        </w:rPr>
        <w:t xml:space="preserve">the class teacher and </w:t>
      </w:r>
      <w:r w:rsidR="003249F3" w:rsidRPr="00796F91">
        <w:rPr>
          <w:rFonts w:ascii="Tahoma" w:hAnsi="Tahoma" w:cs="Tahoma"/>
          <w:sz w:val="24"/>
          <w:szCs w:val="24"/>
        </w:rPr>
        <w:t xml:space="preserve">leadership </w:t>
      </w:r>
      <w:r w:rsidR="00854A28" w:rsidRPr="00796F91">
        <w:rPr>
          <w:rFonts w:ascii="Tahoma" w:hAnsi="Tahoma" w:cs="Tahoma"/>
          <w:sz w:val="24"/>
          <w:szCs w:val="24"/>
        </w:rPr>
        <w:t>in partnership</w:t>
      </w:r>
      <w:r w:rsidR="00700076">
        <w:rPr>
          <w:rFonts w:ascii="Tahoma" w:hAnsi="Tahoma" w:cs="Tahoma"/>
          <w:sz w:val="24"/>
          <w:szCs w:val="24"/>
        </w:rPr>
        <w:t>)</w:t>
      </w:r>
      <w:r w:rsidR="00BE1D7C" w:rsidRPr="00796F91">
        <w:rPr>
          <w:rFonts w:ascii="Tahoma" w:hAnsi="Tahoma" w:cs="Tahoma"/>
          <w:sz w:val="24"/>
          <w:szCs w:val="24"/>
        </w:rPr>
        <w:t xml:space="preserve">. </w:t>
      </w:r>
      <w:r w:rsidR="00A367B2" w:rsidRPr="00796F91">
        <w:rPr>
          <w:rFonts w:ascii="Tahoma" w:hAnsi="Tahoma" w:cs="Tahoma"/>
          <w:sz w:val="24"/>
          <w:szCs w:val="24"/>
        </w:rPr>
        <w:t>The definitions of teacher managed behaviours (</w:t>
      </w:r>
      <w:r w:rsidR="003249F3" w:rsidRPr="00796F91">
        <w:rPr>
          <w:rFonts w:ascii="Tahoma" w:hAnsi="Tahoma" w:cs="Tahoma"/>
          <w:sz w:val="24"/>
          <w:szCs w:val="24"/>
        </w:rPr>
        <w:t>M</w:t>
      </w:r>
      <w:r w:rsidR="00A367B2" w:rsidRPr="00796F91">
        <w:rPr>
          <w:rFonts w:ascii="Tahoma" w:hAnsi="Tahoma" w:cs="Tahoma"/>
          <w:sz w:val="24"/>
          <w:szCs w:val="24"/>
        </w:rPr>
        <w:t xml:space="preserve">inor) and </w:t>
      </w:r>
      <w:r w:rsidR="003249F3" w:rsidRPr="00796F91">
        <w:rPr>
          <w:rFonts w:ascii="Tahoma" w:hAnsi="Tahoma" w:cs="Tahoma"/>
          <w:sz w:val="24"/>
          <w:szCs w:val="24"/>
        </w:rPr>
        <w:t>teacher plus leadership</w:t>
      </w:r>
      <w:r w:rsidR="00A367B2" w:rsidRPr="00796F91">
        <w:rPr>
          <w:rFonts w:ascii="Tahoma" w:hAnsi="Tahoma" w:cs="Tahoma"/>
          <w:sz w:val="24"/>
          <w:szCs w:val="24"/>
        </w:rPr>
        <w:t xml:space="preserve"> managed behaviours (</w:t>
      </w:r>
      <w:r w:rsidR="003249F3" w:rsidRPr="00796F91">
        <w:rPr>
          <w:rFonts w:ascii="Tahoma" w:hAnsi="Tahoma" w:cs="Tahoma"/>
          <w:sz w:val="24"/>
          <w:szCs w:val="24"/>
        </w:rPr>
        <w:t>M</w:t>
      </w:r>
      <w:r w:rsidR="00A367B2" w:rsidRPr="00796F91">
        <w:rPr>
          <w:rFonts w:ascii="Tahoma" w:hAnsi="Tahoma" w:cs="Tahoma"/>
          <w:sz w:val="24"/>
          <w:szCs w:val="24"/>
        </w:rPr>
        <w:t>ajor) have been included in Appendix A.</w:t>
      </w:r>
    </w:p>
    <w:p w14:paraId="45D48FB3" w14:textId="491D5547" w:rsidR="001659FE" w:rsidRPr="00796F91" w:rsidRDefault="005411E2"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 xml:space="preserve">Although the </w:t>
      </w:r>
      <w:r w:rsidR="00664ADB" w:rsidRPr="00796F91">
        <w:rPr>
          <w:rFonts w:ascii="Tahoma" w:hAnsi="Tahoma" w:cs="Tahoma"/>
          <w:sz w:val="24"/>
          <w:szCs w:val="24"/>
        </w:rPr>
        <w:t>t</w:t>
      </w:r>
      <w:r w:rsidRPr="00796F91">
        <w:rPr>
          <w:rFonts w:ascii="Tahoma" w:hAnsi="Tahoma" w:cs="Tahoma"/>
          <w:sz w:val="24"/>
          <w:szCs w:val="24"/>
        </w:rPr>
        <w:t xml:space="preserve">eacher is the key problem solver when </w:t>
      </w:r>
      <w:r w:rsidR="00664ADB" w:rsidRPr="00796F91">
        <w:rPr>
          <w:rFonts w:ascii="Tahoma" w:hAnsi="Tahoma" w:cs="Tahoma"/>
          <w:sz w:val="24"/>
          <w:szCs w:val="24"/>
        </w:rPr>
        <w:t>responding to</w:t>
      </w:r>
      <w:r w:rsidRPr="00796F91">
        <w:rPr>
          <w:rFonts w:ascii="Tahoma" w:hAnsi="Tahoma" w:cs="Tahoma"/>
          <w:sz w:val="24"/>
          <w:szCs w:val="24"/>
        </w:rPr>
        <w:t xml:space="preserve"> </w:t>
      </w:r>
      <w:r w:rsidR="00867AB7" w:rsidRPr="00796F91">
        <w:rPr>
          <w:rFonts w:ascii="Tahoma" w:hAnsi="Tahoma" w:cs="Tahoma"/>
          <w:sz w:val="24"/>
          <w:szCs w:val="24"/>
        </w:rPr>
        <w:t>m</w:t>
      </w:r>
      <w:r w:rsidRPr="00796F91">
        <w:rPr>
          <w:rFonts w:ascii="Tahoma" w:hAnsi="Tahoma" w:cs="Tahoma"/>
          <w:sz w:val="24"/>
          <w:szCs w:val="24"/>
        </w:rPr>
        <w:t>inor behaviours, they collaborate</w:t>
      </w:r>
      <w:r w:rsidR="00867AB7" w:rsidRPr="00796F91">
        <w:rPr>
          <w:rFonts w:ascii="Tahoma" w:hAnsi="Tahoma" w:cs="Tahoma"/>
          <w:sz w:val="24"/>
          <w:szCs w:val="24"/>
        </w:rPr>
        <w:t>,</w:t>
      </w:r>
      <w:r w:rsidRPr="00796F91">
        <w:rPr>
          <w:rFonts w:ascii="Tahoma" w:hAnsi="Tahoma" w:cs="Tahoma"/>
          <w:sz w:val="24"/>
          <w:szCs w:val="24"/>
        </w:rPr>
        <w:t xml:space="preserve"> and share creative strategies</w:t>
      </w:r>
      <w:r w:rsidR="00132725">
        <w:rPr>
          <w:rFonts w:ascii="Tahoma" w:hAnsi="Tahoma" w:cs="Tahoma"/>
          <w:sz w:val="24"/>
          <w:szCs w:val="24"/>
        </w:rPr>
        <w:t>,</w:t>
      </w:r>
      <w:r w:rsidRPr="00796F91">
        <w:rPr>
          <w:rFonts w:ascii="Tahoma" w:hAnsi="Tahoma" w:cs="Tahoma"/>
          <w:sz w:val="24"/>
          <w:szCs w:val="24"/>
        </w:rPr>
        <w:t xml:space="preserve"> with colleagues.</w:t>
      </w:r>
      <w:r w:rsidR="005C5CE2">
        <w:rPr>
          <w:rFonts w:ascii="Tahoma" w:hAnsi="Tahoma" w:cs="Tahoma"/>
          <w:sz w:val="24"/>
          <w:szCs w:val="24"/>
        </w:rPr>
        <w:t xml:space="preserve"> </w:t>
      </w:r>
      <w:r w:rsidR="00A367B2" w:rsidRPr="00796F91">
        <w:rPr>
          <w:rFonts w:ascii="Tahoma" w:hAnsi="Tahoma" w:cs="Tahoma"/>
          <w:sz w:val="24"/>
          <w:szCs w:val="24"/>
        </w:rPr>
        <w:t xml:space="preserve">Teachers </w:t>
      </w:r>
      <w:r w:rsidR="00664ADB" w:rsidRPr="00796F91">
        <w:rPr>
          <w:rFonts w:ascii="Tahoma" w:hAnsi="Tahoma" w:cs="Tahoma"/>
          <w:sz w:val="24"/>
          <w:szCs w:val="24"/>
        </w:rPr>
        <w:t xml:space="preserve">respond to </w:t>
      </w:r>
      <w:r w:rsidR="00867AB7" w:rsidRPr="00796F91">
        <w:rPr>
          <w:rFonts w:ascii="Tahoma" w:hAnsi="Tahoma" w:cs="Tahoma"/>
          <w:sz w:val="24"/>
          <w:szCs w:val="24"/>
        </w:rPr>
        <w:t>m</w:t>
      </w:r>
      <w:r w:rsidR="00A367B2" w:rsidRPr="00796F91">
        <w:rPr>
          <w:rFonts w:ascii="Tahoma" w:hAnsi="Tahoma" w:cs="Tahoma"/>
          <w:sz w:val="24"/>
          <w:szCs w:val="24"/>
        </w:rPr>
        <w:t xml:space="preserve">inor behaviours using best practices that include </w:t>
      </w:r>
      <w:r w:rsidR="00664ADB" w:rsidRPr="00796F91">
        <w:rPr>
          <w:rFonts w:ascii="Tahoma" w:hAnsi="Tahoma" w:cs="Tahoma"/>
          <w:sz w:val="24"/>
          <w:szCs w:val="24"/>
        </w:rPr>
        <w:t>reminders of expectations, re-directing to learning</w:t>
      </w:r>
      <w:r w:rsidR="00A367B2" w:rsidRPr="00796F91">
        <w:rPr>
          <w:rFonts w:ascii="Tahoma" w:hAnsi="Tahoma" w:cs="Tahoma"/>
          <w:sz w:val="24"/>
          <w:szCs w:val="24"/>
        </w:rPr>
        <w:t xml:space="preserve"> and re-teaching</w:t>
      </w:r>
      <w:r w:rsidR="00664ADB" w:rsidRPr="00796F91">
        <w:rPr>
          <w:rFonts w:ascii="Tahoma" w:hAnsi="Tahoma" w:cs="Tahoma"/>
          <w:sz w:val="24"/>
          <w:szCs w:val="24"/>
        </w:rPr>
        <w:t xml:space="preserve"> behaviours</w:t>
      </w:r>
      <w:r w:rsidR="00A367B2" w:rsidRPr="00796F91">
        <w:rPr>
          <w:rFonts w:ascii="Tahoma" w:hAnsi="Tahoma" w:cs="Tahoma"/>
          <w:sz w:val="24"/>
          <w:szCs w:val="24"/>
        </w:rPr>
        <w:t>.</w:t>
      </w:r>
      <w:r w:rsidR="001659FE" w:rsidRPr="00796F91">
        <w:rPr>
          <w:rFonts w:ascii="Tahoma" w:hAnsi="Tahoma" w:cs="Tahoma"/>
          <w:sz w:val="24"/>
          <w:szCs w:val="24"/>
        </w:rPr>
        <w:t xml:space="preserve"> Appendix </w:t>
      </w:r>
      <w:r w:rsidR="002B655B">
        <w:rPr>
          <w:rFonts w:ascii="Tahoma" w:hAnsi="Tahoma" w:cs="Tahoma"/>
          <w:sz w:val="24"/>
          <w:szCs w:val="24"/>
        </w:rPr>
        <w:t>A</w:t>
      </w:r>
      <w:r w:rsidR="001659FE" w:rsidRPr="00796F91">
        <w:rPr>
          <w:rFonts w:ascii="Tahoma" w:hAnsi="Tahoma" w:cs="Tahoma"/>
          <w:sz w:val="24"/>
          <w:szCs w:val="24"/>
        </w:rPr>
        <w:t xml:space="preserve"> includes </w:t>
      </w:r>
      <w:r w:rsidR="006A05BC" w:rsidRPr="00796F91">
        <w:rPr>
          <w:rFonts w:ascii="Tahoma" w:hAnsi="Tahoma" w:cs="Tahoma"/>
          <w:sz w:val="24"/>
          <w:szCs w:val="24"/>
        </w:rPr>
        <w:t>a summary</w:t>
      </w:r>
      <w:r w:rsidR="001659FE" w:rsidRPr="00796F91">
        <w:rPr>
          <w:rFonts w:ascii="Tahoma" w:hAnsi="Tahoma" w:cs="Tahoma"/>
          <w:sz w:val="24"/>
          <w:szCs w:val="24"/>
        </w:rPr>
        <w:t xml:space="preserve"> of practices that may be utilised. </w:t>
      </w:r>
    </w:p>
    <w:p w14:paraId="199DE15C" w14:textId="27E1540D" w:rsidR="008D7947" w:rsidRDefault="00A71D00" w:rsidP="00C3143F">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The</w:t>
      </w:r>
      <w:r w:rsidR="004E4B16" w:rsidRPr="00796F91">
        <w:rPr>
          <w:rFonts w:ascii="Tahoma" w:hAnsi="Tahoma" w:cs="Tahoma"/>
          <w:sz w:val="24"/>
          <w:szCs w:val="24"/>
        </w:rPr>
        <w:t xml:space="preserve"> positive, support strategies currently in place for responding to unproductive behaviours at </w:t>
      </w:r>
      <w:r w:rsidR="00132725">
        <w:rPr>
          <w:rFonts w:ascii="Tahoma" w:hAnsi="Tahoma" w:cs="Tahoma"/>
          <w:sz w:val="24"/>
          <w:szCs w:val="24"/>
        </w:rPr>
        <w:t>our</w:t>
      </w:r>
      <w:r w:rsidR="004E4B16" w:rsidRPr="00796F91">
        <w:rPr>
          <w:rFonts w:ascii="Tahoma" w:hAnsi="Tahoma" w:cs="Tahoma"/>
          <w:sz w:val="24"/>
          <w:szCs w:val="24"/>
        </w:rPr>
        <w:t xml:space="preserve"> school </w:t>
      </w:r>
      <w:r w:rsidR="00132725">
        <w:rPr>
          <w:rFonts w:ascii="Tahoma" w:hAnsi="Tahoma" w:cs="Tahoma"/>
          <w:sz w:val="24"/>
          <w:szCs w:val="24"/>
        </w:rPr>
        <w:t xml:space="preserve">can be classified </w:t>
      </w:r>
      <w:r w:rsidR="004E4B16" w:rsidRPr="00796F91">
        <w:rPr>
          <w:rFonts w:ascii="Tahoma" w:hAnsi="Tahoma" w:cs="Tahoma"/>
          <w:sz w:val="24"/>
          <w:szCs w:val="24"/>
        </w:rPr>
        <w:t xml:space="preserve">under the </w:t>
      </w:r>
      <w:r w:rsidR="0005241C" w:rsidRPr="00796F91">
        <w:rPr>
          <w:rFonts w:ascii="Tahoma" w:hAnsi="Tahoma" w:cs="Tahoma"/>
          <w:sz w:val="24"/>
          <w:szCs w:val="24"/>
        </w:rPr>
        <w:t xml:space="preserve">three evidence-based approaches </w:t>
      </w:r>
      <w:r w:rsidR="004E4B16" w:rsidRPr="00796F91">
        <w:rPr>
          <w:rFonts w:ascii="Tahoma" w:hAnsi="Tahoma" w:cs="Tahoma"/>
          <w:sz w:val="24"/>
          <w:szCs w:val="24"/>
        </w:rPr>
        <w:t>recommended in</w:t>
      </w:r>
      <w:r w:rsidR="0005241C" w:rsidRPr="00796F91">
        <w:rPr>
          <w:rFonts w:ascii="Tahoma" w:hAnsi="Tahoma" w:cs="Tahoma"/>
          <w:sz w:val="24"/>
          <w:szCs w:val="24"/>
        </w:rPr>
        <w:t xml:space="preserve"> BCE</w:t>
      </w:r>
      <w:r w:rsidR="004E4B16" w:rsidRPr="00796F91">
        <w:rPr>
          <w:rFonts w:ascii="Tahoma" w:hAnsi="Tahoma" w:cs="Tahoma"/>
          <w:sz w:val="24"/>
          <w:szCs w:val="24"/>
        </w:rPr>
        <w:t xml:space="preserve"> SBS </w:t>
      </w:r>
      <w:r w:rsidRPr="00796F91">
        <w:rPr>
          <w:rFonts w:ascii="Tahoma" w:hAnsi="Tahoma" w:cs="Tahoma"/>
          <w:sz w:val="24"/>
          <w:szCs w:val="24"/>
        </w:rPr>
        <w:t>p</w:t>
      </w:r>
      <w:r w:rsidR="004E4B16" w:rsidRPr="00796F91">
        <w:rPr>
          <w:rFonts w:ascii="Tahoma" w:hAnsi="Tahoma" w:cs="Tahoma"/>
          <w:sz w:val="24"/>
          <w:szCs w:val="24"/>
        </w:rPr>
        <w:t xml:space="preserve">olicy and </w:t>
      </w:r>
      <w:r w:rsidRPr="00796F91">
        <w:rPr>
          <w:rFonts w:ascii="Tahoma" w:hAnsi="Tahoma" w:cs="Tahoma"/>
          <w:sz w:val="24"/>
          <w:szCs w:val="24"/>
        </w:rPr>
        <w:t>p</w:t>
      </w:r>
      <w:r w:rsidR="004E4B16" w:rsidRPr="00796F91">
        <w:rPr>
          <w:rFonts w:ascii="Tahoma" w:hAnsi="Tahoma" w:cs="Tahoma"/>
          <w:sz w:val="24"/>
          <w:szCs w:val="24"/>
        </w:rPr>
        <w:t>rocedures</w:t>
      </w:r>
      <w:r w:rsidR="00132725">
        <w:rPr>
          <w:rFonts w:ascii="Tahoma" w:hAnsi="Tahoma" w:cs="Tahoma"/>
          <w:sz w:val="24"/>
          <w:szCs w:val="24"/>
        </w:rPr>
        <w:t>, and</w:t>
      </w:r>
      <w:r w:rsidRPr="00796F91">
        <w:rPr>
          <w:rFonts w:ascii="Tahoma" w:hAnsi="Tahoma" w:cs="Tahoma"/>
          <w:sz w:val="24"/>
          <w:szCs w:val="24"/>
        </w:rPr>
        <w:t xml:space="preserve"> include:</w:t>
      </w:r>
    </w:p>
    <w:p w14:paraId="0A624EB1" w14:textId="78719937" w:rsidR="00492D68" w:rsidRDefault="00492D68" w:rsidP="00C3143F">
      <w:pPr>
        <w:pStyle w:val="NormalWeb"/>
        <w:shd w:val="clear" w:color="auto" w:fill="FFFFFF"/>
        <w:spacing w:before="120" w:beforeAutospacing="0" w:after="120" w:afterAutospacing="0"/>
        <w:jc w:val="both"/>
        <w:rPr>
          <w:rFonts w:ascii="Tahoma" w:hAnsi="Tahoma" w:cs="Tahoma"/>
          <w:sz w:val="24"/>
          <w:szCs w:val="24"/>
        </w:rPr>
      </w:pPr>
    </w:p>
    <w:p w14:paraId="390FC6AC" w14:textId="2D457958" w:rsidR="00492D68" w:rsidRDefault="00492D68" w:rsidP="00C3143F">
      <w:pPr>
        <w:pStyle w:val="NormalWeb"/>
        <w:shd w:val="clear" w:color="auto" w:fill="FFFFFF"/>
        <w:spacing w:before="120" w:beforeAutospacing="0" w:after="120" w:afterAutospacing="0"/>
        <w:jc w:val="both"/>
        <w:rPr>
          <w:rFonts w:ascii="Tahoma" w:hAnsi="Tahoma" w:cs="Tahoma"/>
          <w:sz w:val="24"/>
          <w:szCs w:val="24"/>
        </w:rPr>
      </w:pPr>
    </w:p>
    <w:p w14:paraId="5D4CFC09" w14:textId="6D6DC1A7" w:rsidR="00492D68" w:rsidRDefault="00492D68" w:rsidP="00C3143F">
      <w:pPr>
        <w:pStyle w:val="NormalWeb"/>
        <w:shd w:val="clear" w:color="auto" w:fill="FFFFFF"/>
        <w:spacing w:before="120" w:beforeAutospacing="0" w:after="120" w:afterAutospacing="0"/>
        <w:jc w:val="both"/>
        <w:rPr>
          <w:rFonts w:ascii="Tahoma" w:hAnsi="Tahoma" w:cs="Tahoma"/>
          <w:sz w:val="24"/>
          <w:szCs w:val="24"/>
        </w:rPr>
      </w:pPr>
    </w:p>
    <w:p w14:paraId="26AB2273" w14:textId="77777777" w:rsidR="00492D68" w:rsidRPr="00796F91" w:rsidRDefault="00492D68" w:rsidP="00C3143F">
      <w:pPr>
        <w:pStyle w:val="NormalWeb"/>
        <w:shd w:val="clear" w:color="auto" w:fill="FFFFFF"/>
        <w:spacing w:before="120" w:beforeAutospacing="0" w:after="120" w:afterAutospacing="0"/>
        <w:jc w:val="both"/>
        <w:rPr>
          <w:rFonts w:ascii="Tahoma" w:hAnsi="Tahoma" w:cs="Tahoma"/>
          <w:sz w:val="24"/>
          <w:szCs w:val="24"/>
        </w:rPr>
      </w:pPr>
    </w:p>
    <w:tbl>
      <w:tblPr>
        <w:tblStyle w:val="TableGrid"/>
        <w:tblW w:w="5428" w:type="pct"/>
        <w:tblInd w:w="-289" w:type="dxa"/>
        <w:tblLook w:val="04A0" w:firstRow="1" w:lastRow="0" w:firstColumn="1" w:lastColumn="0" w:noHBand="0" w:noVBand="1"/>
      </w:tblPr>
      <w:tblGrid>
        <w:gridCol w:w="3292"/>
        <w:gridCol w:w="3003"/>
        <w:gridCol w:w="3486"/>
      </w:tblGrid>
      <w:tr w:rsidR="0005241C" w:rsidRPr="00796F91" w14:paraId="400E5540" w14:textId="77777777" w:rsidTr="00492D68">
        <w:tc>
          <w:tcPr>
            <w:tcW w:w="1683" w:type="pct"/>
          </w:tcPr>
          <w:p w14:paraId="413E6802" w14:textId="4569FDFE" w:rsidR="0005241C" w:rsidRPr="00796F91" w:rsidRDefault="0005241C" w:rsidP="00A06C8A">
            <w:pPr>
              <w:pStyle w:val="NormalWeb"/>
              <w:spacing w:before="0" w:beforeAutospacing="0" w:after="0" w:afterAutospacing="0"/>
              <w:rPr>
                <w:rFonts w:ascii="Tahoma" w:hAnsi="Tahoma" w:cs="Tahoma"/>
                <w:b/>
                <w:sz w:val="24"/>
                <w:szCs w:val="24"/>
              </w:rPr>
            </w:pPr>
            <w:r w:rsidRPr="00796F91">
              <w:rPr>
                <w:rFonts w:ascii="Tahoma" w:hAnsi="Tahoma" w:cs="Tahoma"/>
                <w:b/>
                <w:sz w:val="24"/>
                <w:szCs w:val="24"/>
              </w:rPr>
              <w:lastRenderedPageBreak/>
              <w:t>De-escalation</w:t>
            </w:r>
          </w:p>
        </w:tc>
        <w:tc>
          <w:tcPr>
            <w:tcW w:w="1535" w:type="pct"/>
          </w:tcPr>
          <w:p w14:paraId="4B2C7685" w14:textId="0E41D5F7" w:rsidR="0005241C" w:rsidRPr="00796F91" w:rsidRDefault="0005241C" w:rsidP="00A06C8A">
            <w:pPr>
              <w:pStyle w:val="NormalWeb"/>
              <w:spacing w:before="0" w:beforeAutospacing="0" w:after="0" w:afterAutospacing="0"/>
              <w:rPr>
                <w:rFonts w:ascii="Tahoma" w:hAnsi="Tahoma" w:cs="Tahoma"/>
                <w:b/>
                <w:sz w:val="24"/>
                <w:szCs w:val="24"/>
              </w:rPr>
            </w:pPr>
            <w:r w:rsidRPr="00796F91">
              <w:rPr>
                <w:rFonts w:ascii="Tahoma" w:hAnsi="Tahoma" w:cs="Tahoma"/>
                <w:b/>
                <w:sz w:val="24"/>
                <w:szCs w:val="24"/>
              </w:rPr>
              <w:t>Problem-solving</w:t>
            </w:r>
          </w:p>
        </w:tc>
        <w:tc>
          <w:tcPr>
            <w:tcW w:w="1782" w:type="pct"/>
          </w:tcPr>
          <w:p w14:paraId="730D52DA" w14:textId="77777777" w:rsidR="0005241C" w:rsidRPr="00796F91" w:rsidRDefault="0005241C" w:rsidP="00A06C8A">
            <w:pPr>
              <w:pStyle w:val="NormalWeb"/>
              <w:spacing w:before="0" w:beforeAutospacing="0" w:after="0" w:afterAutospacing="0"/>
              <w:rPr>
                <w:rFonts w:ascii="Tahoma" w:hAnsi="Tahoma" w:cs="Tahoma"/>
                <w:b/>
                <w:sz w:val="24"/>
                <w:szCs w:val="24"/>
              </w:rPr>
            </w:pPr>
            <w:r w:rsidRPr="00796F91">
              <w:rPr>
                <w:rFonts w:ascii="Tahoma" w:hAnsi="Tahoma" w:cs="Tahoma"/>
                <w:b/>
                <w:sz w:val="24"/>
                <w:szCs w:val="24"/>
              </w:rPr>
              <w:t>Restorative</w:t>
            </w:r>
          </w:p>
        </w:tc>
      </w:tr>
      <w:tr w:rsidR="00A02BA0" w:rsidRPr="00796F91" w14:paraId="23CF3A7F" w14:textId="77777777" w:rsidTr="00492D68">
        <w:tc>
          <w:tcPr>
            <w:tcW w:w="1683" w:type="pct"/>
          </w:tcPr>
          <w:p w14:paraId="481632E8" w14:textId="77777777"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xml:space="preserve">• Supervised calm time in a safe space in the classroom </w:t>
            </w:r>
          </w:p>
          <w:p w14:paraId="56294A71" w14:textId="77777777"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xml:space="preserve">• Supervised calm time in a safe space outside of the classroom </w:t>
            </w:r>
          </w:p>
          <w:p w14:paraId="39DFBB08" w14:textId="77777777"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Targeted brain</w:t>
            </w:r>
            <w:r>
              <w:rPr>
                <w:rFonts w:ascii="Tahoma" w:hAnsi="Tahoma" w:cs="Tahoma"/>
                <w:sz w:val="24"/>
                <w:szCs w:val="24"/>
              </w:rPr>
              <w:t xml:space="preserve"> </w:t>
            </w:r>
            <w:r w:rsidRPr="00A02BA0">
              <w:rPr>
                <w:rFonts w:ascii="Tahoma" w:hAnsi="Tahoma" w:cs="Tahoma"/>
                <w:sz w:val="24"/>
                <w:szCs w:val="24"/>
              </w:rPr>
              <w:t xml:space="preserve">breaks </w:t>
            </w:r>
          </w:p>
          <w:p w14:paraId="36780DDA" w14:textId="77777777" w:rsidR="00492D68"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xml:space="preserve">• Redirection and reminders of expectations </w:t>
            </w:r>
          </w:p>
          <w:p w14:paraId="26D8EAAA" w14:textId="315C2158"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xml:space="preserve">• Set limits </w:t>
            </w:r>
          </w:p>
          <w:p w14:paraId="74794CBA" w14:textId="54649A1F" w:rsidR="00A02BA0" w:rsidRPr="00A02BA0" w:rsidRDefault="00A02BA0" w:rsidP="00A02BA0">
            <w:pPr>
              <w:pStyle w:val="NormalWeb"/>
              <w:spacing w:before="0" w:beforeAutospacing="0" w:after="0" w:afterAutospacing="0"/>
              <w:jc w:val="left"/>
              <w:rPr>
                <w:rFonts w:ascii="Tahoma" w:eastAsiaTheme="minorEastAsia" w:hAnsi="Tahoma" w:cs="Tahoma"/>
                <w:sz w:val="24"/>
                <w:szCs w:val="24"/>
              </w:rPr>
            </w:pPr>
            <w:r w:rsidRPr="00A02BA0">
              <w:rPr>
                <w:rFonts w:ascii="Tahoma" w:hAnsi="Tahoma" w:cs="Tahoma"/>
                <w:sz w:val="24"/>
                <w:szCs w:val="24"/>
              </w:rPr>
              <w:t>• Time out from the</w:t>
            </w:r>
            <w:r w:rsidR="00492D68">
              <w:rPr>
                <w:rFonts w:ascii="Tahoma" w:hAnsi="Tahoma" w:cs="Tahoma"/>
                <w:sz w:val="24"/>
                <w:szCs w:val="24"/>
              </w:rPr>
              <w:t xml:space="preserve"> </w:t>
            </w:r>
            <w:r w:rsidRPr="00A02BA0">
              <w:rPr>
                <w:rFonts w:ascii="Tahoma" w:hAnsi="Tahoma" w:cs="Tahoma"/>
                <w:sz w:val="24"/>
                <w:szCs w:val="24"/>
              </w:rPr>
              <w:t>playgrou</w:t>
            </w:r>
            <w:r>
              <w:rPr>
                <w:rFonts w:ascii="Tahoma" w:hAnsi="Tahoma" w:cs="Tahoma"/>
                <w:sz w:val="24"/>
                <w:szCs w:val="24"/>
              </w:rPr>
              <w:t>nd</w:t>
            </w:r>
          </w:p>
        </w:tc>
        <w:tc>
          <w:tcPr>
            <w:tcW w:w="1535" w:type="pct"/>
          </w:tcPr>
          <w:p w14:paraId="41CEF8BC" w14:textId="77777777"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xml:space="preserve">• Decrease demands </w:t>
            </w:r>
          </w:p>
          <w:p w14:paraId="0E6ACDED" w14:textId="323D70FB"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Teacher</w:t>
            </w:r>
            <w:r w:rsidR="00492D68">
              <w:rPr>
                <w:rFonts w:ascii="Tahoma" w:hAnsi="Tahoma" w:cs="Tahoma"/>
                <w:sz w:val="24"/>
                <w:szCs w:val="24"/>
              </w:rPr>
              <w:t xml:space="preserve"> -</w:t>
            </w:r>
            <w:r w:rsidRPr="00A02BA0">
              <w:rPr>
                <w:rFonts w:ascii="Tahoma" w:hAnsi="Tahoma" w:cs="Tahoma"/>
                <w:sz w:val="24"/>
                <w:szCs w:val="24"/>
              </w:rPr>
              <w:t xml:space="preserve"> student conversation </w:t>
            </w:r>
          </w:p>
          <w:p w14:paraId="451E2561" w14:textId="0C43CE99" w:rsidR="00A02BA0" w:rsidRDefault="00A02BA0" w:rsidP="00A02BA0">
            <w:pPr>
              <w:pStyle w:val="NormalWeb"/>
              <w:spacing w:before="0" w:beforeAutospacing="0" w:after="0" w:afterAutospacing="0"/>
              <w:jc w:val="left"/>
              <w:rPr>
                <w:rFonts w:ascii="Tahoma" w:hAnsi="Tahoma" w:cs="Tahoma"/>
                <w:sz w:val="24"/>
                <w:szCs w:val="24"/>
              </w:rPr>
            </w:pPr>
            <w:r w:rsidRPr="00A02BA0">
              <w:rPr>
                <w:rFonts w:ascii="Tahoma" w:hAnsi="Tahoma" w:cs="Tahoma"/>
                <w:sz w:val="24"/>
                <w:szCs w:val="24"/>
              </w:rPr>
              <w:t>• Teacher</w:t>
            </w:r>
            <w:r w:rsidR="00492D68">
              <w:rPr>
                <w:rFonts w:ascii="Tahoma" w:hAnsi="Tahoma" w:cs="Tahoma"/>
                <w:sz w:val="24"/>
                <w:szCs w:val="24"/>
              </w:rPr>
              <w:t xml:space="preserve"> -</w:t>
            </w:r>
            <w:r w:rsidRPr="00A02BA0">
              <w:rPr>
                <w:rFonts w:ascii="Tahoma" w:hAnsi="Tahoma" w:cs="Tahoma"/>
                <w:sz w:val="24"/>
                <w:szCs w:val="24"/>
              </w:rPr>
              <w:t xml:space="preserve"> student </w:t>
            </w:r>
            <w:r w:rsidR="00492D68">
              <w:rPr>
                <w:rFonts w:ascii="Tahoma" w:hAnsi="Tahoma" w:cs="Tahoma"/>
                <w:sz w:val="24"/>
                <w:szCs w:val="24"/>
              </w:rPr>
              <w:t>-</w:t>
            </w:r>
            <w:r w:rsidRPr="00A02BA0">
              <w:rPr>
                <w:rFonts w:ascii="Tahoma" w:hAnsi="Tahoma" w:cs="Tahoma"/>
                <w:sz w:val="24"/>
                <w:szCs w:val="24"/>
              </w:rPr>
              <w:t xml:space="preserve"> parent me</w:t>
            </w:r>
            <w:r w:rsidR="00492D68">
              <w:rPr>
                <w:rFonts w:ascii="Tahoma" w:hAnsi="Tahoma" w:cs="Tahoma"/>
                <w:sz w:val="24"/>
                <w:szCs w:val="24"/>
              </w:rPr>
              <w:t>et</w:t>
            </w:r>
            <w:r w:rsidRPr="00A02BA0">
              <w:rPr>
                <w:rFonts w:ascii="Tahoma" w:hAnsi="Tahoma" w:cs="Tahoma"/>
                <w:sz w:val="24"/>
                <w:szCs w:val="24"/>
              </w:rPr>
              <w:t xml:space="preserve">ing </w:t>
            </w:r>
          </w:p>
          <w:p w14:paraId="1E68AB6A" w14:textId="3CD26F69" w:rsidR="00A02BA0" w:rsidRPr="00A02BA0" w:rsidRDefault="00A02BA0" w:rsidP="00A02BA0">
            <w:pPr>
              <w:pStyle w:val="NormalWeb"/>
              <w:spacing w:before="0" w:beforeAutospacing="0" w:after="0" w:afterAutospacing="0"/>
              <w:jc w:val="left"/>
              <w:rPr>
                <w:rFonts w:ascii="Tahoma" w:eastAsiaTheme="minorEastAsia" w:hAnsi="Tahoma" w:cs="Tahoma"/>
                <w:sz w:val="24"/>
                <w:szCs w:val="24"/>
              </w:rPr>
            </w:pPr>
            <w:r w:rsidRPr="00A02BA0">
              <w:rPr>
                <w:rFonts w:ascii="Tahoma" w:hAnsi="Tahoma" w:cs="Tahoma"/>
                <w:sz w:val="24"/>
                <w:szCs w:val="24"/>
              </w:rPr>
              <w:t xml:space="preserve">• Teacher </w:t>
            </w:r>
            <w:r w:rsidR="00492D68">
              <w:rPr>
                <w:rFonts w:ascii="Tahoma" w:hAnsi="Tahoma" w:cs="Tahoma"/>
                <w:sz w:val="24"/>
                <w:szCs w:val="24"/>
              </w:rPr>
              <w:t>-</w:t>
            </w:r>
            <w:r w:rsidRPr="00A02BA0">
              <w:rPr>
                <w:rFonts w:ascii="Tahoma" w:hAnsi="Tahoma" w:cs="Tahoma"/>
                <w:sz w:val="24"/>
                <w:szCs w:val="24"/>
              </w:rPr>
              <w:t xml:space="preserve"> student </w:t>
            </w:r>
            <w:r w:rsidR="00492D68">
              <w:rPr>
                <w:rFonts w:ascii="Tahoma" w:hAnsi="Tahoma" w:cs="Tahoma"/>
                <w:sz w:val="24"/>
                <w:szCs w:val="24"/>
              </w:rPr>
              <w:t>-</w:t>
            </w:r>
            <w:r w:rsidRPr="00A02BA0">
              <w:rPr>
                <w:rFonts w:ascii="Tahoma" w:hAnsi="Tahoma" w:cs="Tahoma"/>
                <w:sz w:val="24"/>
                <w:szCs w:val="24"/>
              </w:rPr>
              <w:t xml:space="preserve"> leadership conversation </w:t>
            </w:r>
          </w:p>
        </w:tc>
        <w:tc>
          <w:tcPr>
            <w:tcW w:w="1782" w:type="pct"/>
          </w:tcPr>
          <w:p w14:paraId="27A4FE70" w14:textId="77777777" w:rsidR="00A02BA0" w:rsidRDefault="00A02BA0" w:rsidP="00A02BA0">
            <w:pPr>
              <w:tabs>
                <w:tab w:val="left" w:pos="180"/>
              </w:tabs>
              <w:jc w:val="left"/>
              <w:rPr>
                <w:rFonts w:ascii="Tahoma" w:hAnsi="Tahoma" w:cs="Tahoma"/>
                <w:sz w:val="24"/>
                <w:szCs w:val="24"/>
              </w:rPr>
            </w:pPr>
            <w:r w:rsidRPr="00A02BA0">
              <w:rPr>
                <w:rFonts w:ascii="Tahoma" w:hAnsi="Tahoma" w:cs="Tahoma"/>
                <w:sz w:val="24"/>
                <w:szCs w:val="24"/>
              </w:rPr>
              <w:t xml:space="preserve">• Student apology </w:t>
            </w:r>
          </w:p>
          <w:p w14:paraId="1F9CEBB5" w14:textId="77777777" w:rsidR="00492D68" w:rsidRDefault="00A02BA0" w:rsidP="00A02BA0">
            <w:pPr>
              <w:tabs>
                <w:tab w:val="left" w:pos="180"/>
              </w:tabs>
              <w:jc w:val="left"/>
              <w:rPr>
                <w:rFonts w:ascii="Tahoma" w:hAnsi="Tahoma" w:cs="Tahoma"/>
                <w:sz w:val="24"/>
                <w:szCs w:val="24"/>
              </w:rPr>
            </w:pPr>
            <w:r w:rsidRPr="00A02BA0">
              <w:rPr>
                <w:rFonts w:ascii="Tahoma" w:hAnsi="Tahoma" w:cs="Tahoma"/>
                <w:sz w:val="24"/>
                <w:szCs w:val="24"/>
              </w:rPr>
              <w:t xml:space="preserve">• Restorative conversation through reflection process </w:t>
            </w:r>
          </w:p>
          <w:p w14:paraId="5A73E161" w14:textId="7008E097" w:rsidR="00A02BA0" w:rsidRDefault="00A02BA0" w:rsidP="00A02BA0">
            <w:pPr>
              <w:tabs>
                <w:tab w:val="left" w:pos="180"/>
              </w:tabs>
              <w:jc w:val="left"/>
              <w:rPr>
                <w:rFonts w:ascii="Tahoma" w:hAnsi="Tahoma" w:cs="Tahoma"/>
                <w:sz w:val="24"/>
                <w:szCs w:val="24"/>
              </w:rPr>
            </w:pPr>
            <w:r w:rsidRPr="00A02BA0">
              <w:rPr>
                <w:rFonts w:ascii="Tahoma" w:hAnsi="Tahoma" w:cs="Tahoma"/>
                <w:sz w:val="24"/>
                <w:szCs w:val="24"/>
              </w:rPr>
              <w:t xml:space="preserve">• Circle time </w:t>
            </w:r>
          </w:p>
          <w:p w14:paraId="62B5518D" w14:textId="77777777" w:rsidR="00492D68" w:rsidRDefault="00A02BA0" w:rsidP="00A02BA0">
            <w:pPr>
              <w:tabs>
                <w:tab w:val="left" w:pos="180"/>
              </w:tabs>
              <w:jc w:val="left"/>
              <w:rPr>
                <w:rFonts w:ascii="Tahoma" w:hAnsi="Tahoma" w:cs="Tahoma"/>
                <w:sz w:val="24"/>
                <w:szCs w:val="24"/>
              </w:rPr>
            </w:pPr>
            <w:r w:rsidRPr="00A02BA0">
              <w:rPr>
                <w:rFonts w:ascii="Tahoma" w:hAnsi="Tahoma" w:cs="Tahoma"/>
                <w:sz w:val="24"/>
                <w:szCs w:val="24"/>
              </w:rPr>
              <w:t>• Restorative conference</w:t>
            </w:r>
          </w:p>
          <w:p w14:paraId="78EF6CDA" w14:textId="620B3321" w:rsidR="00A02BA0" w:rsidRDefault="00A02BA0" w:rsidP="00A02BA0">
            <w:pPr>
              <w:tabs>
                <w:tab w:val="left" w:pos="180"/>
              </w:tabs>
              <w:jc w:val="left"/>
              <w:rPr>
                <w:rFonts w:ascii="Tahoma" w:hAnsi="Tahoma" w:cs="Tahoma"/>
                <w:sz w:val="24"/>
                <w:szCs w:val="24"/>
              </w:rPr>
            </w:pPr>
            <w:r w:rsidRPr="00A02BA0">
              <w:rPr>
                <w:rFonts w:ascii="Tahoma" w:hAnsi="Tahoma" w:cs="Tahoma"/>
                <w:sz w:val="24"/>
                <w:szCs w:val="24"/>
              </w:rPr>
              <w:t xml:space="preserve"> • Student contributes back to the class or school community </w:t>
            </w:r>
          </w:p>
          <w:p w14:paraId="0CE6E491" w14:textId="77777777" w:rsidR="00A02BA0" w:rsidRDefault="00A02BA0" w:rsidP="00A02BA0">
            <w:pPr>
              <w:tabs>
                <w:tab w:val="left" w:pos="180"/>
              </w:tabs>
              <w:jc w:val="left"/>
              <w:rPr>
                <w:rFonts w:ascii="Tahoma" w:hAnsi="Tahoma" w:cs="Tahoma"/>
                <w:sz w:val="24"/>
                <w:szCs w:val="24"/>
              </w:rPr>
            </w:pPr>
            <w:r w:rsidRPr="00A02BA0">
              <w:rPr>
                <w:rFonts w:ascii="Tahoma" w:hAnsi="Tahoma" w:cs="Tahoma"/>
                <w:sz w:val="24"/>
                <w:szCs w:val="24"/>
              </w:rPr>
              <w:t xml:space="preserve">• Revisit individual student behaviour plan / social story </w:t>
            </w:r>
          </w:p>
          <w:p w14:paraId="4341582A" w14:textId="142FE813" w:rsidR="00A02BA0" w:rsidRPr="00A02BA0" w:rsidRDefault="00A02BA0" w:rsidP="00A02BA0">
            <w:pPr>
              <w:tabs>
                <w:tab w:val="left" w:pos="180"/>
              </w:tabs>
              <w:jc w:val="left"/>
              <w:rPr>
                <w:rFonts w:ascii="Tahoma" w:eastAsiaTheme="minorEastAsia" w:hAnsi="Tahoma" w:cs="Tahoma"/>
                <w:sz w:val="24"/>
                <w:szCs w:val="24"/>
              </w:rPr>
            </w:pPr>
            <w:r w:rsidRPr="00A02BA0">
              <w:rPr>
                <w:rFonts w:ascii="Tahoma" w:hAnsi="Tahoma" w:cs="Tahoma"/>
                <w:sz w:val="24"/>
                <w:szCs w:val="24"/>
              </w:rPr>
              <w:t>• Time in</w:t>
            </w:r>
          </w:p>
        </w:tc>
      </w:tr>
    </w:tbl>
    <w:p w14:paraId="2DE97459" w14:textId="77777777" w:rsidR="00A02D3A" w:rsidRDefault="00A02D3A" w:rsidP="00A71D00">
      <w:pPr>
        <w:pStyle w:val="NormalWeb"/>
        <w:shd w:val="clear" w:color="auto" w:fill="FFFFFF"/>
        <w:spacing w:before="120" w:beforeAutospacing="0" w:after="120" w:afterAutospacing="0"/>
        <w:rPr>
          <w:rFonts w:ascii="Tahoma" w:hAnsi="Tahoma" w:cs="Tahoma"/>
          <w:color w:val="7F7F7F" w:themeColor="text1" w:themeTint="80"/>
          <w:sz w:val="24"/>
          <w:szCs w:val="24"/>
        </w:rPr>
      </w:pPr>
    </w:p>
    <w:p w14:paraId="42CE6440" w14:textId="77777777" w:rsidR="00A02D3A" w:rsidRDefault="00A02D3A" w:rsidP="00A71D00">
      <w:pPr>
        <w:pStyle w:val="NormalWeb"/>
        <w:shd w:val="clear" w:color="auto" w:fill="FFFFFF"/>
        <w:spacing w:before="120" w:beforeAutospacing="0" w:after="120" w:afterAutospacing="0"/>
        <w:rPr>
          <w:rFonts w:ascii="Tahoma" w:hAnsi="Tahoma" w:cs="Tahoma"/>
          <w:b/>
          <w:sz w:val="24"/>
          <w:szCs w:val="24"/>
        </w:rPr>
      </w:pPr>
      <w:r w:rsidRPr="00A02D3A">
        <w:rPr>
          <w:rFonts w:ascii="Tahoma" w:hAnsi="Tahoma" w:cs="Tahoma"/>
          <w:b/>
          <w:noProof/>
          <w:sz w:val="24"/>
          <w:szCs w:val="24"/>
        </w:rPr>
        <w:drawing>
          <wp:inline distT="0" distB="0" distL="0" distR="0" wp14:anchorId="5586D45C" wp14:editId="20DFBF6B">
            <wp:extent cx="5801069" cy="407538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25329" cy="4092429"/>
                    </a:xfrm>
                    <a:prstGeom prst="rect">
                      <a:avLst/>
                    </a:prstGeom>
                  </pic:spPr>
                </pic:pic>
              </a:graphicData>
            </a:graphic>
          </wp:inline>
        </w:drawing>
      </w:r>
    </w:p>
    <w:p w14:paraId="362B9D0C" w14:textId="62DBCBB4" w:rsidR="00A02D3A" w:rsidRDefault="00A02D3A" w:rsidP="00A71D00">
      <w:pPr>
        <w:pStyle w:val="NormalWeb"/>
        <w:shd w:val="clear" w:color="auto" w:fill="FFFFFF"/>
        <w:spacing w:before="120" w:beforeAutospacing="0" w:after="120" w:afterAutospacing="0"/>
        <w:rPr>
          <w:rFonts w:ascii="Tahoma" w:hAnsi="Tahoma" w:cs="Tahoma"/>
          <w:b/>
          <w:sz w:val="24"/>
          <w:szCs w:val="24"/>
        </w:rPr>
      </w:pPr>
      <w:r w:rsidRPr="00A02D3A">
        <w:rPr>
          <w:rFonts w:ascii="Tahoma" w:hAnsi="Tahoma" w:cs="Tahoma"/>
          <w:b/>
          <w:noProof/>
          <w:sz w:val="24"/>
          <w:szCs w:val="24"/>
        </w:rPr>
        <w:lastRenderedPageBreak/>
        <w:drawing>
          <wp:inline distT="0" distB="0" distL="0" distR="0" wp14:anchorId="25229B39" wp14:editId="323DC3BF">
            <wp:extent cx="5825359" cy="3838539"/>
            <wp:effectExtent l="0" t="0" r="444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7"/>
                    <a:stretch>
                      <a:fillRect/>
                    </a:stretch>
                  </pic:blipFill>
                  <pic:spPr>
                    <a:xfrm>
                      <a:off x="0" y="0"/>
                      <a:ext cx="5857394" cy="3859648"/>
                    </a:xfrm>
                    <a:prstGeom prst="rect">
                      <a:avLst/>
                    </a:prstGeom>
                  </pic:spPr>
                </pic:pic>
              </a:graphicData>
            </a:graphic>
          </wp:inline>
        </w:drawing>
      </w:r>
    </w:p>
    <w:p w14:paraId="34D4100B" w14:textId="02E8C073" w:rsidR="00E07947" w:rsidRDefault="00BE0C19" w:rsidP="00A71D00">
      <w:pPr>
        <w:pStyle w:val="NormalWeb"/>
        <w:shd w:val="clear" w:color="auto" w:fill="FFFFFF"/>
        <w:spacing w:before="120" w:beforeAutospacing="0" w:after="120" w:afterAutospacing="0"/>
        <w:rPr>
          <w:rFonts w:ascii="Tahoma" w:hAnsi="Tahoma" w:cs="Tahoma"/>
          <w:b/>
          <w:sz w:val="24"/>
          <w:szCs w:val="24"/>
        </w:rPr>
      </w:pPr>
      <w:r>
        <w:rPr>
          <w:rFonts w:ascii="Tahoma" w:hAnsi="Tahoma" w:cs="Tahoma"/>
          <w:b/>
          <w:sz w:val="24"/>
          <w:szCs w:val="24"/>
        </w:rPr>
        <w:t xml:space="preserve">5. </w:t>
      </w:r>
      <w:r w:rsidR="001A0535" w:rsidRPr="00796F91">
        <w:rPr>
          <w:rFonts w:ascii="Tahoma" w:hAnsi="Tahoma" w:cs="Tahoma"/>
          <w:b/>
          <w:sz w:val="24"/>
          <w:szCs w:val="24"/>
        </w:rPr>
        <w:t xml:space="preserve">BCE </w:t>
      </w:r>
      <w:r w:rsidR="0019671C" w:rsidRPr="00796F91">
        <w:rPr>
          <w:rFonts w:ascii="Tahoma" w:hAnsi="Tahoma" w:cs="Tahoma"/>
          <w:b/>
          <w:sz w:val="24"/>
          <w:szCs w:val="24"/>
        </w:rPr>
        <w:t>Formal Sanctions</w:t>
      </w:r>
    </w:p>
    <w:p w14:paraId="4A96293A" w14:textId="77777777" w:rsidR="00942EDF" w:rsidRDefault="00942EDF" w:rsidP="00C3143F">
      <w:pPr>
        <w:jc w:val="both"/>
      </w:pPr>
      <w:r>
        <w:rPr>
          <w:rFonts w:ascii="Tahoma" w:hAnsi="Tahoma" w:cs="Tahoma"/>
        </w:rPr>
        <w:t>I</w:t>
      </w:r>
      <w:r w:rsidRPr="00942EDF">
        <w:rPr>
          <w:rFonts w:ascii="Tahoma" w:hAnsi="Tahoma" w:cs="Tahoma"/>
        </w:rPr>
        <w:t>n cases of ongoing challenging behaviours (where the above strategies have been found to be ineffective) or in response to serious incidents, formal sanctions endorsed by Brisbane Catholic Education may be applied. These apply across the year levels P</w:t>
      </w:r>
      <w:r>
        <w:rPr>
          <w:rFonts w:ascii="Tahoma" w:hAnsi="Tahoma" w:cs="Tahoma"/>
        </w:rPr>
        <w:t>-</w:t>
      </w:r>
      <w:r w:rsidRPr="00942EDF">
        <w:rPr>
          <w:rFonts w:ascii="Tahoma" w:hAnsi="Tahoma" w:cs="Tahoma"/>
        </w:rPr>
        <w:t>6 and include</w:t>
      </w:r>
      <w:r>
        <w:t xml:space="preserve">: </w:t>
      </w:r>
    </w:p>
    <w:p w14:paraId="2798D018" w14:textId="77777777" w:rsidR="00942EDF" w:rsidRDefault="00942EDF" w:rsidP="00C3143F">
      <w:pPr>
        <w:jc w:val="both"/>
      </w:pPr>
    </w:p>
    <w:p w14:paraId="2A42FF54" w14:textId="7DB86F75" w:rsidR="10F772B8" w:rsidRDefault="10F772B8" w:rsidP="00C3143F">
      <w:pPr>
        <w:jc w:val="both"/>
        <w:rPr>
          <w:rFonts w:ascii="Tahoma" w:eastAsia="Tahoma" w:hAnsi="Tahoma" w:cs="Tahoma"/>
          <w:color w:val="000000" w:themeColor="text1"/>
        </w:rPr>
      </w:pPr>
      <w:hyperlink r:id="rId18" w:anchor="search=Detention">
        <w:r w:rsidRPr="00E6022D">
          <w:rPr>
            <w:rStyle w:val="Hyperlink"/>
            <w:rFonts w:ascii="Tahoma" w:eastAsia="Tahoma" w:hAnsi="Tahoma" w:cs="Tahoma"/>
            <w:b/>
            <w:color w:val="auto"/>
            <w:u w:val="none"/>
          </w:rPr>
          <w:t>Detention process</w:t>
        </w:r>
      </w:hyperlink>
      <w:r w:rsidR="00A02BA0" w:rsidRPr="00E6022D">
        <w:rPr>
          <w:rStyle w:val="Hyperlink"/>
          <w:rFonts w:ascii="Tahoma" w:eastAsia="Tahoma" w:hAnsi="Tahoma" w:cs="Tahoma"/>
          <w:b/>
          <w:color w:val="auto"/>
          <w:u w:val="none"/>
        </w:rPr>
        <w:t>:</w:t>
      </w:r>
      <w:r w:rsidR="00A02BA0" w:rsidRPr="000B553D">
        <w:rPr>
          <w:rStyle w:val="Hyperlink"/>
          <w:rFonts w:ascii="Tahoma" w:eastAsia="Tahoma" w:hAnsi="Tahoma" w:cs="Tahoma"/>
          <w:b/>
          <w:color w:val="auto"/>
          <w:u w:val="none"/>
        </w:rPr>
        <w:t xml:space="preserve"> </w:t>
      </w:r>
      <w:r w:rsidR="00A02BA0" w:rsidRPr="000B553D">
        <w:rPr>
          <w:rFonts w:ascii="Tahoma" w:hAnsi="Tahoma" w:cs="Tahoma"/>
        </w:rPr>
        <w:t>Detention employs the language of “time in” with the students. This is time where students are removed from class or play for a structured process of reflection and restoration. This is guided and scaffolded by a member of the school Leadership Team and combines elements of School/Class Covenants, strategies and resources. If a student requires “time in” there is always communication with the student’s parents/caregivers, either by email or phone, giving the context and the “time in” process.</w:t>
      </w:r>
      <w:r w:rsidRPr="000B553D">
        <w:rPr>
          <w:rFonts w:ascii="Tahoma" w:eastAsia="Tahoma" w:hAnsi="Tahoma" w:cs="Tahoma"/>
          <w:color w:val="000000" w:themeColor="text1"/>
        </w:rPr>
        <w:t xml:space="preserve"> </w:t>
      </w:r>
    </w:p>
    <w:p w14:paraId="5120E071" w14:textId="77777777" w:rsidR="000B553D" w:rsidRPr="000B553D" w:rsidRDefault="000B553D" w:rsidP="00C3143F">
      <w:pPr>
        <w:jc w:val="both"/>
        <w:rPr>
          <w:rFonts w:ascii="Tahoma" w:eastAsia="Tahoma" w:hAnsi="Tahoma" w:cs="Tahoma"/>
          <w:color w:val="808080" w:themeColor="background1" w:themeShade="80"/>
        </w:rPr>
      </w:pPr>
    </w:p>
    <w:p w14:paraId="3CD33286" w14:textId="07FD894A" w:rsidR="00A02BA0" w:rsidRPr="000B553D" w:rsidRDefault="10F772B8" w:rsidP="00C3143F">
      <w:pPr>
        <w:jc w:val="both"/>
        <w:rPr>
          <w:rFonts w:ascii="Tahoma" w:eastAsia="Tahoma" w:hAnsi="Tahoma" w:cs="Tahoma"/>
          <w:color w:val="000000" w:themeColor="text1"/>
        </w:rPr>
      </w:pPr>
      <w:hyperlink r:id="rId19" w:anchor="search=suspension">
        <w:r w:rsidRPr="00E6022D">
          <w:rPr>
            <w:rStyle w:val="Hyperlink"/>
            <w:rFonts w:ascii="Tahoma" w:eastAsia="Tahoma" w:hAnsi="Tahoma" w:cs="Tahoma"/>
            <w:b/>
            <w:color w:val="auto"/>
            <w:u w:val="none"/>
          </w:rPr>
          <w:t>Suspension process</w:t>
        </w:r>
      </w:hyperlink>
      <w:r w:rsidR="00A02BA0" w:rsidRPr="00E6022D">
        <w:rPr>
          <w:rStyle w:val="Hyperlink"/>
          <w:rFonts w:ascii="Tahoma" w:eastAsia="Tahoma" w:hAnsi="Tahoma" w:cs="Tahoma"/>
          <w:b/>
          <w:color w:val="auto"/>
          <w:u w:val="none"/>
        </w:rPr>
        <w:t>:</w:t>
      </w:r>
      <w:r w:rsidR="00A02BA0" w:rsidRPr="000B553D">
        <w:rPr>
          <w:rStyle w:val="Hyperlink"/>
          <w:rFonts w:ascii="Tahoma" w:eastAsia="Tahoma" w:hAnsi="Tahoma" w:cs="Tahoma"/>
          <w:b/>
          <w:color w:val="auto"/>
          <w:u w:val="none"/>
        </w:rPr>
        <w:t xml:space="preserve"> </w:t>
      </w:r>
      <w:r w:rsidR="00A02BA0" w:rsidRPr="000B553D">
        <w:rPr>
          <w:rFonts w:ascii="Tahoma" w:hAnsi="Tahoma" w:cs="Tahoma"/>
        </w:rPr>
        <w:t xml:space="preserve">Suspension is imposed as a disciplinary measure, and in some cases is implemented to ensure the safety of other students and staff. Suspension is defined as the temporary, full-time or part-time withdrawal of a student’s right to attend school and/or school related functions for a defined period of time. </w:t>
      </w:r>
    </w:p>
    <w:p w14:paraId="494C5DC9" w14:textId="2A8E5746" w:rsidR="000B553D" w:rsidRDefault="00A02BA0" w:rsidP="00C3143F">
      <w:pPr>
        <w:jc w:val="both"/>
        <w:rPr>
          <w:rFonts w:ascii="Tahoma" w:hAnsi="Tahoma" w:cs="Tahoma"/>
        </w:rPr>
      </w:pPr>
      <w:r w:rsidRPr="000B553D">
        <w:rPr>
          <w:rFonts w:ascii="Tahoma" w:hAnsi="Tahoma" w:cs="Tahoma"/>
        </w:rPr>
        <w:t>The purpose of suspension is</w:t>
      </w:r>
      <w:r w:rsidR="000B553D">
        <w:rPr>
          <w:rFonts w:ascii="Tahoma" w:hAnsi="Tahoma" w:cs="Tahoma"/>
        </w:rPr>
        <w:t xml:space="preserve"> to:</w:t>
      </w:r>
    </w:p>
    <w:p w14:paraId="4723A83D" w14:textId="0AFDE524" w:rsidR="00A02BA0" w:rsidRPr="000B553D" w:rsidRDefault="00A02BA0" w:rsidP="00C3143F">
      <w:pPr>
        <w:ind w:firstLine="720"/>
        <w:jc w:val="both"/>
        <w:rPr>
          <w:rFonts w:ascii="Tahoma" w:hAnsi="Tahoma" w:cs="Tahoma"/>
        </w:rPr>
      </w:pPr>
      <w:r w:rsidRPr="000B553D">
        <w:rPr>
          <w:rFonts w:ascii="Tahoma" w:hAnsi="Tahoma" w:cs="Tahoma"/>
        </w:rPr>
        <w:t xml:space="preserve">• signal that the student’s unproductive behaviour is not acceptable  </w:t>
      </w:r>
    </w:p>
    <w:p w14:paraId="47738428" w14:textId="77777777" w:rsidR="000B553D" w:rsidRPr="000B553D" w:rsidRDefault="00A02BA0" w:rsidP="00C3143F">
      <w:pPr>
        <w:ind w:left="720"/>
        <w:jc w:val="both"/>
        <w:rPr>
          <w:rFonts w:ascii="Tahoma" w:hAnsi="Tahoma" w:cs="Tahoma"/>
        </w:rPr>
      </w:pPr>
      <w:r w:rsidRPr="000B553D">
        <w:rPr>
          <w:rFonts w:ascii="Tahoma" w:hAnsi="Tahoma" w:cs="Tahoma"/>
        </w:rPr>
        <w:t xml:space="preserve">• allow a resetting period and time to seek additional resources, and develop a plan for assisting the student to demonstrate more productive behaviours </w:t>
      </w:r>
    </w:p>
    <w:p w14:paraId="193040F3" w14:textId="77777777" w:rsidR="000B553D" w:rsidRPr="000B553D" w:rsidRDefault="00A02BA0" w:rsidP="00C3143F">
      <w:pPr>
        <w:ind w:left="720"/>
        <w:jc w:val="both"/>
        <w:rPr>
          <w:rFonts w:ascii="Tahoma" w:hAnsi="Tahoma" w:cs="Tahoma"/>
        </w:rPr>
      </w:pPr>
      <w:r w:rsidRPr="000B553D">
        <w:rPr>
          <w:rFonts w:ascii="Tahoma" w:hAnsi="Tahoma" w:cs="Tahoma"/>
        </w:rPr>
        <w:t xml:space="preserve">• allow time to negotiate some goals that the student will work towards, with support, on their return to school which will be included in the re-entry process. </w:t>
      </w:r>
    </w:p>
    <w:p w14:paraId="27C449B8" w14:textId="77777777" w:rsidR="000B553D" w:rsidRDefault="00A02BA0" w:rsidP="00C3143F">
      <w:pPr>
        <w:ind w:left="720"/>
        <w:jc w:val="both"/>
        <w:rPr>
          <w:rFonts w:ascii="Tahoma" w:hAnsi="Tahoma" w:cs="Tahoma"/>
        </w:rPr>
      </w:pPr>
      <w:r w:rsidRPr="000B553D">
        <w:rPr>
          <w:rFonts w:ascii="Tahoma" w:hAnsi="Tahoma" w:cs="Tahoma"/>
        </w:rPr>
        <w:lastRenderedPageBreak/>
        <w:t xml:space="preserve">• ensure that the student’s family are aware of the student’s unproductive behaviour that led to the suspension and are involved in the process of the student returning to school. </w:t>
      </w:r>
    </w:p>
    <w:p w14:paraId="33BB7C1C" w14:textId="77777777" w:rsidR="000B553D" w:rsidRDefault="000B553D" w:rsidP="000B553D">
      <w:pPr>
        <w:rPr>
          <w:rFonts w:ascii="Tahoma" w:hAnsi="Tahoma" w:cs="Tahoma"/>
        </w:rPr>
      </w:pPr>
    </w:p>
    <w:p w14:paraId="06ADA93A" w14:textId="0D23DBFF" w:rsidR="000B553D" w:rsidRDefault="00A02BA0" w:rsidP="000B553D">
      <w:pPr>
        <w:rPr>
          <w:rFonts w:ascii="Tahoma" w:hAnsi="Tahoma" w:cs="Tahoma"/>
        </w:rPr>
      </w:pPr>
      <w:r w:rsidRPr="000B553D">
        <w:rPr>
          <w:rFonts w:ascii="Tahoma" w:hAnsi="Tahoma" w:cs="Tahoma"/>
        </w:rPr>
        <w:t xml:space="preserve">Grounds for suspending a student: </w:t>
      </w:r>
    </w:p>
    <w:p w14:paraId="05149946" w14:textId="77777777" w:rsidR="000B553D" w:rsidRDefault="00A02BA0" w:rsidP="000B553D">
      <w:pPr>
        <w:ind w:left="720"/>
        <w:rPr>
          <w:rFonts w:ascii="Tahoma" w:hAnsi="Tahoma" w:cs="Tahoma"/>
        </w:rPr>
      </w:pPr>
      <w:r w:rsidRPr="000B553D">
        <w:rPr>
          <w:rFonts w:ascii="Tahoma" w:hAnsi="Tahoma" w:cs="Tahoma"/>
        </w:rPr>
        <w:t xml:space="preserve">• persistent non-compliance </w:t>
      </w:r>
    </w:p>
    <w:p w14:paraId="3D5E8122" w14:textId="77777777" w:rsidR="000B553D" w:rsidRDefault="00A02BA0" w:rsidP="000B553D">
      <w:pPr>
        <w:ind w:left="720"/>
        <w:rPr>
          <w:rFonts w:ascii="Tahoma" w:hAnsi="Tahoma" w:cs="Tahoma"/>
        </w:rPr>
      </w:pPr>
      <w:r w:rsidRPr="000B553D">
        <w:rPr>
          <w:rFonts w:ascii="Tahoma" w:hAnsi="Tahoma" w:cs="Tahoma"/>
        </w:rPr>
        <w:t xml:space="preserve">• persistent disrespect to staff and/or students </w:t>
      </w:r>
    </w:p>
    <w:p w14:paraId="4ED88942" w14:textId="77777777" w:rsidR="000B553D" w:rsidRDefault="00A02BA0" w:rsidP="000B553D">
      <w:pPr>
        <w:ind w:left="720"/>
        <w:rPr>
          <w:rFonts w:ascii="Tahoma" w:hAnsi="Tahoma" w:cs="Tahoma"/>
        </w:rPr>
      </w:pPr>
      <w:r w:rsidRPr="000B553D">
        <w:rPr>
          <w:rFonts w:ascii="Tahoma" w:hAnsi="Tahoma" w:cs="Tahoma"/>
        </w:rPr>
        <w:t xml:space="preserve">• persistent disruption </w:t>
      </w:r>
    </w:p>
    <w:p w14:paraId="502C4C02" w14:textId="77777777" w:rsidR="000B553D" w:rsidRDefault="00A02BA0" w:rsidP="000B553D">
      <w:pPr>
        <w:ind w:left="720"/>
        <w:rPr>
          <w:rFonts w:ascii="Tahoma" w:hAnsi="Tahoma" w:cs="Tahoma"/>
        </w:rPr>
      </w:pPr>
      <w:r w:rsidRPr="000B553D">
        <w:rPr>
          <w:rFonts w:ascii="Tahoma" w:hAnsi="Tahoma" w:cs="Tahoma"/>
        </w:rPr>
        <w:t xml:space="preserve">• failure to be responsive to support strategies and measures </w:t>
      </w:r>
    </w:p>
    <w:p w14:paraId="7FA617C4" w14:textId="77777777" w:rsidR="000B553D" w:rsidRDefault="000B553D" w:rsidP="000B553D">
      <w:pPr>
        <w:rPr>
          <w:rFonts w:ascii="Tahoma" w:hAnsi="Tahoma" w:cs="Tahoma"/>
        </w:rPr>
      </w:pPr>
    </w:p>
    <w:p w14:paraId="51EC3913" w14:textId="77777777" w:rsidR="000B553D" w:rsidRDefault="00A02BA0" w:rsidP="00C3143F">
      <w:pPr>
        <w:jc w:val="both"/>
        <w:rPr>
          <w:rFonts w:ascii="Tahoma" w:hAnsi="Tahoma" w:cs="Tahoma"/>
        </w:rPr>
      </w:pPr>
      <w:r w:rsidRPr="000B553D">
        <w:rPr>
          <w:rFonts w:ascii="Tahoma" w:hAnsi="Tahoma" w:cs="Tahoma"/>
        </w:rPr>
        <w:t xml:space="preserve">Suspension is only one strategy for managing unproductive behaviour and is most effective when it highlights the parents/caregiver’s responsibility for taking an effective role, in partnership with the school, to support and modify the behaviour of a student. The school and parents/caregivers should work together, with the aim of assisting a suspended student to re-join the school community as quickly as possible. In some circumstances, the Principal may determine that a student should be suspended immediately. This will usually be due to reasons such as the safety of students or staff because of violence, threats of violence, or the presence of weapons. The Principal will inform the student and parents/caregivers of the grounds on which the decision to suspend has been made. The student and parents/caregivers will then be given the opportunity to respond. The conditions relating to the suspension can be discussed with the parents/caregivers, and their responses may be taken into consideration. </w:t>
      </w:r>
    </w:p>
    <w:p w14:paraId="05498504" w14:textId="77777777" w:rsidR="000B553D" w:rsidRDefault="000B553D" w:rsidP="00C3143F">
      <w:pPr>
        <w:jc w:val="both"/>
        <w:rPr>
          <w:rFonts w:ascii="Tahoma" w:hAnsi="Tahoma" w:cs="Tahoma"/>
        </w:rPr>
      </w:pPr>
    </w:p>
    <w:p w14:paraId="53DD72F1" w14:textId="77777777" w:rsidR="00C3143F" w:rsidRDefault="000B553D" w:rsidP="00C3143F">
      <w:pPr>
        <w:jc w:val="both"/>
        <w:rPr>
          <w:rFonts w:ascii="Tahoma" w:hAnsi="Tahoma" w:cs="Tahoma"/>
        </w:rPr>
      </w:pPr>
      <w:r>
        <w:rPr>
          <w:rFonts w:ascii="Tahoma" w:hAnsi="Tahoma" w:cs="Tahoma"/>
        </w:rPr>
        <w:t>The Principal will upload the Suspension record in Engage with the parents/caregivers notified with an official Suspension letter and a phone call. The student and their parents/caregivers will be required to attend a re-entry meeting with the Principal prior to returning</w:t>
      </w:r>
      <w:r w:rsidR="00C3143F">
        <w:rPr>
          <w:rFonts w:ascii="Tahoma" w:hAnsi="Tahoma" w:cs="Tahoma"/>
        </w:rPr>
        <w:t xml:space="preserve"> to school.</w:t>
      </w:r>
    </w:p>
    <w:p w14:paraId="5CBEEB19" w14:textId="64D17E0C" w:rsidR="10F772B8" w:rsidRPr="000B553D" w:rsidRDefault="10F772B8" w:rsidP="00C3143F">
      <w:pPr>
        <w:jc w:val="both"/>
        <w:rPr>
          <w:rFonts w:ascii="Tahoma" w:hAnsi="Tahoma" w:cs="Tahoma"/>
        </w:rPr>
      </w:pPr>
      <w:r w:rsidRPr="000B553D">
        <w:rPr>
          <w:rFonts w:ascii="Tahoma" w:eastAsia="Tahoma" w:hAnsi="Tahoma" w:cs="Tahoma"/>
          <w:color w:val="808080" w:themeColor="background1" w:themeShade="80"/>
        </w:rPr>
        <w:t xml:space="preserve"> </w:t>
      </w:r>
    </w:p>
    <w:p w14:paraId="769AD401" w14:textId="1231AC0A" w:rsidR="00C3143F" w:rsidRPr="00C3143F" w:rsidRDefault="10F772B8" w:rsidP="00C3143F">
      <w:pPr>
        <w:jc w:val="both"/>
        <w:rPr>
          <w:rFonts w:ascii="Tahoma" w:hAnsi="Tahoma" w:cs="Tahoma"/>
        </w:rPr>
      </w:pPr>
      <w:hyperlink r:id="rId20" w:anchor="search=negotiated%20change%20of%20school">
        <w:r w:rsidRPr="00E6022D">
          <w:rPr>
            <w:rStyle w:val="Hyperlink"/>
            <w:rFonts w:ascii="Tahoma" w:eastAsia="Tahoma" w:hAnsi="Tahoma" w:cs="Tahoma"/>
            <w:b/>
            <w:color w:val="auto"/>
            <w:u w:val="none"/>
          </w:rPr>
          <w:t>Negotiated Change of School</w:t>
        </w:r>
      </w:hyperlink>
      <w:r w:rsidR="00C3143F" w:rsidRPr="00C3143F">
        <w:rPr>
          <w:rStyle w:val="Hyperlink"/>
          <w:rFonts w:ascii="Tahoma" w:eastAsia="Tahoma" w:hAnsi="Tahoma" w:cs="Tahoma"/>
          <w:b/>
          <w:color w:val="auto"/>
          <w:u w:val="none"/>
        </w:rPr>
        <w:t>:</w:t>
      </w:r>
      <w:r w:rsidR="00E41C09">
        <w:rPr>
          <w:rStyle w:val="Hyperlink"/>
          <w:rFonts w:ascii="Tahoma" w:eastAsia="Tahoma" w:hAnsi="Tahoma" w:cs="Tahoma"/>
          <w:b/>
          <w:color w:val="auto"/>
          <w:u w:val="none"/>
        </w:rPr>
        <w:t xml:space="preserve"> </w:t>
      </w:r>
      <w:r w:rsidR="00C3143F" w:rsidRPr="00C3143F">
        <w:rPr>
          <w:rFonts w:ascii="Tahoma" w:hAnsi="Tahoma" w:cs="Tahoma"/>
        </w:rPr>
        <w:t xml:space="preserve">In some circumstances, a change of school to another Catholic school, to a school in another sector, or to an alternative educational setting, may be agreed to be the most appropriate means to responsibly support a student’s wellbeing and/or learning needs. Such a change, known as a negotiated change of school, offers the student an opportunity for personal growth and for a fresh start in an environment more suited to the student’s needs and circumstances. Negotiated change of school for a student may also be an appropriate method to protect the wellbeing of a school community (for example, when a student’s continuing presence poses a danger to that community’s safety). The Principal may also involve Inclusive Education staff and Guidance Counsellor. </w:t>
      </w:r>
    </w:p>
    <w:p w14:paraId="7D820455" w14:textId="77777777" w:rsidR="00C3143F" w:rsidRPr="00C3143F" w:rsidRDefault="00C3143F" w:rsidP="00C3143F">
      <w:pPr>
        <w:jc w:val="both"/>
        <w:rPr>
          <w:rFonts w:ascii="Tahoma" w:hAnsi="Tahoma" w:cs="Tahoma"/>
        </w:rPr>
      </w:pPr>
    </w:p>
    <w:p w14:paraId="15AED04C" w14:textId="75DCFB98" w:rsidR="12B549C6" w:rsidRPr="00C3143F" w:rsidRDefault="10F772B8" w:rsidP="00C3143F">
      <w:pPr>
        <w:jc w:val="both"/>
        <w:rPr>
          <w:rFonts w:ascii="Tahoma" w:eastAsia="MS Gothic" w:hAnsi="Tahoma" w:cs="Tahoma"/>
        </w:rPr>
      </w:pPr>
      <w:hyperlink r:id="rId21">
        <w:r w:rsidRPr="00E6022D">
          <w:rPr>
            <w:rStyle w:val="Hyperlink"/>
            <w:rFonts w:ascii="Tahoma" w:eastAsia="Tahoma" w:hAnsi="Tahoma" w:cs="Tahoma"/>
            <w:b/>
            <w:color w:val="auto"/>
            <w:u w:val="none"/>
          </w:rPr>
          <w:t>Exclusion</w:t>
        </w:r>
      </w:hyperlink>
      <w:r w:rsidR="00E41C09">
        <w:rPr>
          <w:rStyle w:val="Hyperlink"/>
          <w:rFonts w:ascii="Tahoma" w:eastAsia="Tahoma" w:hAnsi="Tahoma" w:cs="Tahoma"/>
          <w:b/>
          <w:color w:val="auto"/>
          <w:u w:val="none"/>
        </w:rPr>
        <w:t>:</w:t>
      </w:r>
      <w:r w:rsidR="00E41C09">
        <w:rPr>
          <w:rFonts w:ascii="Tahoma" w:eastAsia="Tahoma" w:hAnsi="Tahoma" w:cs="Tahoma"/>
          <w:color w:val="000000" w:themeColor="text1"/>
        </w:rPr>
        <w:t xml:space="preserve"> </w:t>
      </w:r>
      <w:r w:rsidR="00C3143F" w:rsidRPr="00C3143F">
        <w:rPr>
          <w:rFonts w:ascii="Tahoma" w:hAnsi="Tahoma" w:cs="Tahoma"/>
        </w:rPr>
        <w:t xml:space="preserve">Exclusion is the full-time withdrawal of a student’s right to attend a particular school and school related functions, on the authority of the Executive Director. Exclusion from one school does not prohibit the enrolment of the student in another Brisbane Catholic Education school, unless the student has been specifically prohibited by the Executive Director from attending all Brisbane Catholic Education schools. In extreme circumstances, </w:t>
      </w:r>
      <w:r w:rsidR="00FA4601">
        <w:rPr>
          <w:rFonts w:ascii="Tahoma" w:hAnsi="Tahoma" w:cs="Tahoma"/>
        </w:rPr>
        <w:t>the</w:t>
      </w:r>
      <w:r w:rsidR="00C3143F" w:rsidRPr="00C3143F">
        <w:rPr>
          <w:rFonts w:ascii="Tahoma" w:hAnsi="Tahoma" w:cs="Tahoma"/>
        </w:rPr>
        <w:t xml:space="preserve"> </w:t>
      </w:r>
      <w:proofErr w:type="gramStart"/>
      <w:r w:rsidR="00C3143F" w:rsidRPr="00C3143F">
        <w:rPr>
          <w:rFonts w:ascii="Tahoma" w:hAnsi="Tahoma" w:cs="Tahoma"/>
        </w:rPr>
        <w:t>Principal</w:t>
      </w:r>
      <w:proofErr w:type="gramEnd"/>
      <w:r w:rsidR="00C3143F" w:rsidRPr="00C3143F">
        <w:rPr>
          <w:rFonts w:ascii="Tahoma" w:hAnsi="Tahoma" w:cs="Tahoma"/>
        </w:rPr>
        <w:t xml:space="preserve"> may, in consultation with the Senior Leader: Progress and Performance, make a submission to BCE’s Head School Progress and Performance, recommending the exclusion of a student from a Brisbane Catholic Education school. The Head</w:t>
      </w:r>
      <w:r w:rsidR="00C3143F">
        <w:rPr>
          <w:rFonts w:ascii="Tahoma" w:hAnsi="Tahoma" w:cs="Tahoma"/>
        </w:rPr>
        <w:t xml:space="preserve"> </w:t>
      </w:r>
      <w:r w:rsidR="00C3143F" w:rsidRPr="00C3143F">
        <w:rPr>
          <w:rFonts w:ascii="Tahoma" w:hAnsi="Tahoma" w:cs="Tahoma"/>
        </w:rPr>
        <w:t xml:space="preserve">School Progress and Performance, will, in turn, forward </w:t>
      </w:r>
      <w:r w:rsidR="00C3143F" w:rsidRPr="00C3143F">
        <w:rPr>
          <w:rFonts w:ascii="Tahoma" w:hAnsi="Tahoma" w:cs="Tahoma"/>
        </w:rPr>
        <w:lastRenderedPageBreak/>
        <w:t>this submission with his/her own recommendation to the Executive Director for decision. For appeals, the school aligns to BCE processes.</w:t>
      </w:r>
    </w:p>
    <w:p w14:paraId="6E04194A" w14:textId="39ACE184" w:rsidR="00E6022D" w:rsidRPr="00C3143F" w:rsidRDefault="004403C9" w:rsidP="00C3143F">
      <w:pPr>
        <w:pStyle w:val="NormalWeb"/>
        <w:shd w:val="clear" w:color="auto" w:fill="FFFFFF"/>
        <w:spacing w:before="120" w:beforeAutospacing="0" w:after="120" w:afterAutospacing="0"/>
        <w:jc w:val="both"/>
        <w:rPr>
          <w:rFonts w:ascii="Tahoma" w:hAnsi="Tahoma" w:cs="Tahoma"/>
          <w:sz w:val="24"/>
          <w:szCs w:val="24"/>
        </w:rPr>
      </w:pPr>
      <w:r w:rsidRPr="00C3143F">
        <w:rPr>
          <w:rFonts w:ascii="Tahoma" w:hAnsi="Tahoma" w:cs="Tahoma"/>
          <w:sz w:val="24"/>
          <w:szCs w:val="24"/>
        </w:rPr>
        <w:t>For a</w:t>
      </w:r>
      <w:r w:rsidR="00123F62" w:rsidRPr="00C3143F">
        <w:rPr>
          <w:rFonts w:ascii="Tahoma" w:hAnsi="Tahoma" w:cs="Tahoma"/>
          <w:sz w:val="24"/>
          <w:szCs w:val="24"/>
        </w:rPr>
        <w:t>ppeals</w:t>
      </w:r>
      <w:r w:rsidRPr="00C3143F">
        <w:rPr>
          <w:rFonts w:ascii="Tahoma" w:hAnsi="Tahoma" w:cs="Tahoma"/>
          <w:sz w:val="24"/>
          <w:szCs w:val="24"/>
        </w:rPr>
        <w:t>, the school aligns to BCE processes.</w:t>
      </w:r>
    </w:p>
    <w:p w14:paraId="12D6770D" w14:textId="2F28FFD2" w:rsidR="001A0535" w:rsidRPr="00796F91" w:rsidRDefault="00BE0C19" w:rsidP="00A71D00">
      <w:pPr>
        <w:pStyle w:val="NormalWeb"/>
        <w:shd w:val="clear" w:color="auto" w:fill="FFFFFF"/>
        <w:spacing w:before="120" w:beforeAutospacing="0" w:after="120" w:afterAutospacing="0"/>
        <w:rPr>
          <w:rFonts w:ascii="Tahoma" w:hAnsi="Tahoma" w:cs="Tahoma"/>
          <w:b/>
          <w:sz w:val="24"/>
          <w:szCs w:val="24"/>
        </w:rPr>
      </w:pPr>
      <w:bookmarkStart w:id="12" w:name="_Hlk513195304"/>
      <w:r>
        <w:rPr>
          <w:rFonts w:ascii="Tahoma" w:hAnsi="Tahoma" w:cs="Tahoma"/>
          <w:b/>
          <w:sz w:val="24"/>
          <w:szCs w:val="24"/>
        </w:rPr>
        <w:t xml:space="preserve">6. </w:t>
      </w:r>
      <w:r w:rsidR="001A0535" w:rsidRPr="00796F91">
        <w:rPr>
          <w:rFonts w:ascii="Tahoma" w:hAnsi="Tahoma" w:cs="Tahoma"/>
          <w:b/>
          <w:sz w:val="24"/>
          <w:szCs w:val="24"/>
        </w:rPr>
        <w:t xml:space="preserve">Bullying and Cyberbullying – information, </w:t>
      </w:r>
      <w:r w:rsidR="006535E5" w:rsidRPr="00796F91">
        <w:rPr>
          <w:rFonts w:ascii="Tahoma" w:hAnsi="Tahoma" w:cs="Tahoma"/>
          <w:b/>
          <w:sz w:val="24"/>
          <w:szCs w:val="24"/>
        </w:rPr>
        <w:t>prevention,</w:t>
      </w:r>
      <w:r w:rsidR="001A0535" w:rsidRPr="00796F91">
        <w:rPr>
          <w:rFonts w:ascii="Tahoma" w:hAnsi="Tahoma" w:cs="Tahoma"/>
          <w:b/>
          <w:sz w:val="24"/>
          <w:szCs w:val="24"/>
        </w:rPr>
        <w:t xml:space="preserve"> and school/college responses </w:t>
      </w:r>
    </w:p>
    <w:p w14:paraId="04B05B9A" w14:textId="01D39D95" w:rsidR="009B473E" w:rsidRPr="009B473E" w:rsidRDefault="009B473E" w:rsidP="009B473E">
      <w:pPr>
        <w:pStyle w:val="NormalWeb"/>
        <w:spacing w:before="120" w:after="120"/>
        <w:jc w:val="both"/>
        <w:rPr>
          <w:rFonts w:ascii="Tahoma" w:hAnsi="Tahoma" w:cs="Tahoma"/>
          <w:sz w:val="24"/>
          <w:szCs w:val="24"/>
        </w:rPr>
      </w:pPr>
      <w:r w:rsidRPr="009B473E">
        <w:rPr>
          <w:rFonts w:ascii="Tahoma" w:hAnsi="Tahoma" w:cs="Tahoma"/>
          <w:sz w:val="24"/>
          <w:szCs w:val="24"/>
        </w:rPr>
        <w:t>Definition: Bullying is the “repeated oppression, psychological or physical of a less powerful person by a more powerful person or group of persons” (Rigby, 1996). Bullying is when someone gains power over another person by hurting or harming that person, more than just once. Bullying is intentional and involves an imbalance of power. Bullying is continuing to ‘pick on’ someone, torment, them or exclude them, so that the person feels helpless.</w:t>
      </w:r>
    </w:p>
    <w:p w14:paraId="0C2D4BD8" w14:textId="247D32DB" w:rsidR="009B473E" w:rsidRPr="009B473E" w:rsidRDefault="009B473E" w:rsidP="009B473E">
      <w:pPr>
        <w:pStyle w:val="NormalWeb"/>
        <w:spacing w:before="120" w:after="120"/>
        <w:jc w:val="both"/>
        <w:rPr>
          <w:rFonts w:ascii="Tahoma" w:hAnsi="Tahoma" w:cs="Tahoma"/>
          <w:sz w:val="24"/>
          <w:szCs w:val="24"/>
        </w:rPr>
      </w:pPr>
      <w:r w:rsidRPr="009B473E">
        <w:rPr>
          <w:rFonts w:ascii="Tahoma" w:hAnsi="Tahoma" w:cs="Tahoma"/>
          <w:sz w:val="24"/>
          <w:szCs w:val="24"/>
        </w:rPr>
        <w:t xml:space="preserve">Cyber bullying is another form of bullying using technology, such as a computer or mobile phone via text messaging, MSM, social networking, photographs, and web pages. </w:t>
      </w:r>
    </w:p>
    <w:p w14:paraId="6B1783C0" w14:textId="695CB449" w:rsidR="009B473E" w:rsidRPr="009B473E" w:rsidRDefault="009B473E" w:rsidP="009B473E">
      <w:pPr>
        <w:pStyle w:val="NormalWeb"/>
        <w:spacing w:before="120" w:after="120"/>
        <w:jc w:val="both"/>
        <w:rPr>
          <w:rFonts w:ascii="Tahoma" w:hAnsi="Tahoma" w:cs="Tahoma"/>
          <w:sz w:val="24"/>
          <w:szCs w:val="24"/>
        </w:rPr>
      </w:pPr>
      <w:r w:rsidRPr="009B473E">
        <w:rPr>
          <w:rFonts w:ascii="Tahoma" w:hAnsi="Tahoma" w:cs="Tahoma"/>
          <w:sz w:val="24"/>
          <w:szCs w:val="24"/>
        </w:rPr>
        <w:t xml:space="preserve">A Bystander is a person who witnesses a bullying incident as an onlooker. At All Saints’ School we agree that, if you are a bystander who encourages bullying behaviours, or if you witness bullying and do not report the incident, through your actions (or inactions) you are condoning this behaviour. </w:t>
      </w:r>
    </w:p>
    <w:p w14:paraId="73561A3B" w14:textId="77777777" w:rsidR="009B473E" w:rsidRDefault="009B473E" w:rsidP="00E41C09">
      <w:pPr>
        <w:pStyle w:val="NormalWeb"/>
        <w:spacing w:before="0" w:beforeAutospacing="0" w:after="0" w:afterAutospacing="0"/>
        <w:jc w:val="both"/>
        <w:rPr>
          <w:rFonts w:ascii="Tahoma" w:hAnsi="Tahoma" w:cs="Tahoma"/>
          <w:sz w:val="24"/>
          <w:szCs w:val="24"/>
        </w:rPr>
      </w:pPr>
      <w:r w:rsidRPr="009B473E">
        <w:rPr>
          <w:rFonts w:ascii="Tahoma" w:hAnsi="Tahoma" w:cs="Tahoma"/>
          <w:sz w:val="24"/>
          <w:szCs w:val="24"/>
        </w:rPr>
        <w:t>Bullying may include:</w:t>
      </w:r>
    </w:p>
    <w:p w14:paraId="41C811C5" w14:textId="779D947B" w:rsidR="009B473E" w:rsidRPr="009B473E" w:rsidRDefault="009B473E" w:rsidP="00E41C09">
      <w:pPr>
        <w:pStyle w:val="NormalWeb"/>
        <w:spacing w:before="0" w:beforeAutospacing="0" w:after="0" w:afterAutospacing="0"/>
        <w:ind w:left="720"/>
        <w:jc w:val="both"/>
        <w:rPr>
          <w:rFonts w:ascii="Tahoma" w:hAnsi="Tahoma" w:cs="Tahoma"/>
          <w:sz w:val="24"/>
          <w:szCs w:val="24"/>
        </w:rPr>
      </w:pPr>
      <w:r w:rsidRPr="009B473E">
        <w:rPr>
          <w:rFonts w:ascii="Tahoma" w:hAnsi="Tahoma" w:cs="Tahoma"/>
          <w:sz w:val="24"/>
          <w:szCs w:val="24"/>
        </w:rPr>
        <w:t xml:space="preserve">• Physical: hitting, kicking, any form of violence, threat or intimidation that could cause physical harm </w:t>
      </w:r>
    </w:p>
    <w:p w14:paraId="4CC488E2" w14:textId="49394AD6" w:rsidR="009B473E" w:rsidRPr="009B473E" w:rsidRDefault="009B473E" w:rsidP="009B473E">
      <w:pPr>
        <w:pStyle w:val="NormalWeb"/>
        <w:spacing w:before="0" w:beforeAutospacing="0" w:after="0" w:afterAutospacing="0"/>
        <w:ind w:left="720"/>
        <w:jc w:val="both"/>
        <w:rPr>
          <w:rFonts w:ascii="Tahoma" w:hAnsi="Tahoma" w:cs="Tahoma"/>
          <w:sz w:val="24"/>
          <w:szCs w:val="24"/>
        </w:rPr>
      </w:pPr>
      <w:r w:rsidRPr="009B473E">
        <w:rPr>
          <w:rFonts w:ascii="Tahoma" w:hAnsi="Tahoma" w:cs="Tahoma"/>
          <w:sz w:val="24"/>
          <w:szCs w:val="24"/>
        </w:rPr>
        <w:t xml:space="preserve">• Verbal: name calling, sarcasm, spreading rumours, persistent teasing, intimidation, lying about someone </w:t>
      </w:r>
    </w:p>
    <w:p w14:paraId="2AC43320" w14:textId="77777777" w:rsidR="009B473E" w:rsidRPr="009B473E" w:rsidRDefault="009B473E" w:rsidP="009B473E">
      <w:pPr>
        <w:pStyle w:val="NormalWeb"/>
        <w:spacing w:before="0" w:beforeAutospacing="0" w:after="0" w:afterAutospacing="0"/>
        <w:ind w:firstLine="720"/>
        <w:jc w:val="both"/>
        <w:rPr>
          <w:rFonts w:ascii="Tahoma" w:hAnsi="Tahoma" w:cs="Tahoma"/>
          <w:sz w:val="24"/>
          <w:szCs w:val="24"/>
        </w:rPr>
      </w:pPr>
      <w:r w:rsidRPr="009B473E">
        <w:rPr>
          <w:rFonts w:ascii="Tahoma" w:hAnsi="Tahoma" w:cs="Tahoma"/>
          <w:sz w:val="24"/>
          <w:szCs w:val="24"/>
        </w:rPr>
        <w:t xml:space="preserve">• Emotional: excluding, tormenting, ridiculing, humiliating, intimidating </w:t>
      </w:r>
    </w:p>
    <w:p w14:paraId="43EA111E" w14:textId="77777777" w:rsidR="009B473E" w:rsidRPr="009B473E" w:rsidRDefault="009B473E" w:rsidP="009B473E">
      <w:pPr>
        <w:pStyle w:val="NormalWeb"/>
        <w:spacing w:before="0" w:beforeAutospacing="0" w:after="0" w:afterAutospacing="0"/>
        <w:ind w:firstLine="720"/>
        <w:jc w:val="both"/>
        <w:rPr>
          <w:rFonts w:ascii="Tahoma" w:hAnsi="Tahoma" w:cs="Tahoma"/>
          <w:sz w:val="24"/>
          <w:szCs w:val="24"/>
        </w:rPr>
      </w:pPr>
      <w:r w:rsidRPr="009B473E">
        <w:rPr>
          <w:rFonts w:ascii="Tahoma" w:hAnsi="Tahoma" w:cs="Tahoma"/>
          <w:sz w:val="24"/>
          <w:szCs w:val="24"/>
        </w:rPr>
        <w:t xml:space="preserve">• Racist: taunts, graffiti, gestures, intimidation </w:t>
      </w:r>
    </w:p>
    <w:p w14:paraId="059F721C" w14:textId="77777777" w:rsidR="009B473E" w:rsidRPr="009B473E" w:rsidRDefault="009B473E" w:rsidP="009B473E">
      <w:pPr>
        <w:pStyle w:val="NormalWeb"/>
        <w:spacing w:before="0" w:beforeAutospacing="0" w:after="0" w:afterAutospacing="0"/>
        <w:ind w:firstLine="720"/>
        <w:jc w:val="both"/>
        <w:rPr>
          <w:rFonts w:ascii="Tahoma" w:hAnsi="Tahoma" w:cs="Tahoma"/>
          <w:sz w:val="24"/>
          <w:szCs w:val="24"/>
        </w:rPr>
      </w:pPr>
      <w:r w:rsidRPr="009B473E">
        <w:rPr>
          <w:rFonts w:ascii="Tahoma" w:hAnsi="Tahoma" w:cs="Tahoma"/>
          <w:sz w:val="24"/>
          <w:szCs w:val="24"/>
        </w:rPr>
        <w:t xml:space="preserve">• Sexual: unwanted physical contact, abusive comments, intimidation </w:t>
      </w:r>
    </w:p>
    <w:p w14:paraId="49736B2B" w14:textId="77777777" w:rsidR="009B473E" w:rsidRPr="009B473E" w:rsidRDefault="009B473E" w:rsidP="009B473E">
      <w:pPr>
        <w:pStyle w:val="NormalWeb"/>
        <w:spacing w:before="0" w:beforeAutospacing="0" w:after="0" w:afterAutospacing="0"/>
        <w:ind w:firstLine="720"/>
        <w:jc w:val="both"/>
        <w:rPr>
          <w:rFonts w:ascii="Tahoma" w:hAnsi="Tahoma" w:cs="Tahoma"/>
          <w:sz w:val="24"/>
          <w:szCs w:val="24"/>
        </w:rPr>
      </w:pPr>
      <w:r w:rsidRPr="009B473E">
        <w:rPr>
          <w:rFonts w:ascii="Tahoma" w:hAnsi="Tahoma" w:cs="Tahoma"/>
          <w:sz w:val="24"/>
          <w:szCs w:val="24"/>
        </w:rPr>
        <w:t>• Cyber: unwanted text messages, emails, information technology, intimidation</w:t>
      </w:r>
    </w:p>
    <w:p w14:paraId="560CE9F9" w14:textId="15EDCF2A" w:rsidR="001B7C64" w:rsidRPr="009B473E" w:rsidRDefault="001B7C64" w:rsidP="009B473E">
      <w:pPr>
        <w:pStyle w:val="NormalWeb"/>
        <w:spacing w:before="120" w:after="120"/>
        <w:jc w:val="both"/>
        <w:rPr>
          <w:rFonts w:ascii="Tahoma" w:hAnsi="Tahoma" w:cs="Tahoma"/>
          <w:sz w:val="24"/>
          <w:szCs w:val="24"/>
        </w:rPr>
      </w:pPr>
      <w:r w:rsidRPr="076F41F1">
        <w:rPr>
          <w:rFonts w:ascii="Tahoma" w:hAnsi="Tahoma" w:cs="Tahoma"/>
          <w:sz w:val="24"/>
          <w:szCs w:val="24"/>
        </w:rPr>
        <w:t>The purpose of this section of our School Student Behaviour Support Plan is to describe our approach to positive, proactive practices in support of student behaviour and wellbeing in relation to the prevention, intervention and responses to student bullying and harassment</w:t>
      </w:r>
      <w:r w:rsidR="5B2FD40B" w:rsidRPr="076F41F1">
        <w:rPr>
          <w:rFonts w:ascii="Tahoma" w:hAnsi="Tahoma" w:cs="Tahoma"/>
          <w:sz w:val="24"/>
          <w:szCs w:val="24"/>
        </w:rPr>
        <w:t xml:space="preserve"> </w:t>
      </w:r>
      <w:r w:rsidR="5B2FD40B" w:rsidRPr="00E6022D">
        <w:rPr>
          <w:rFonts w:ascii="Tahoma" w:hAnsi="Tahoma" w:cs="Tahoma"/>
          <w:sz w:val="24"/>
          <w:szCs w:val="24"/>
        </w:rPr>
        <w:t>(inclusive of victimisation of students with disability</w:t>
      </w:r>
      <w:r w:rsidR="7D91DF07" w:rsidRPr="00E6022D">
        <w:rPr>
          <w:rFonts w:ascii="Tahoma" w:hAnsi="Tahoma" w:cs="Tahoma"/>
          <w:sz w:val="24"/>
          <w:szCs w:val="24"/>
        </w:rPr>
        <w:t xml:space="preserve"> and their associates</w:t>
      </w:r>
      <w:r w:rsidR="5B2FD40B" w:rsidRPr="00E6022D">
        <w:rPr>
          <w:rFonts w:ascii="Tahoma" w:hAnsi="Tahoma" w:cs="Tahoma"/>
          <w:sz w:val="24"/>
          <w:szCs w:val="24"/>
        </w:rPr>
        <w:t>).</w:t>
      </w:r>
    </w:p>
    <w:p w14:paraId="535EC256" w14:textId="4D5B7EB3" w:rsidR="001B7C64" w:rsidRPr="00027B75" w:rsidRDefault="001B7C64" w:rsidP="00E41C09">
      <w:pPr>
        <w:pStyle w:val="NormalWeb"/>
        <w:spacing w:before="0" w:beforeAutospacing="0" w:after="0" w:afterAutospacing="0"/>
        <w:jc w:val="both"/>
        <w:rPr>
          <w:rFonts w:ascii="Tahoma" w:hAnsi="Tahoma" w:cs="Tahoma"/>
          <w:b/>
          <w:bCs/>
          <w:sz w:val="24"/>
          <w:szCs w:val="24"/>
        </w:rPr>
      </w:pPr>
      <w:r w:rsidRPr="2AD0519E">
        <w:rPr>
          <w:rFonts w:ascii="Tahoma" w:hAnsi="Tahoma" w:cs="Tahoma"/>
          <w:b/>
          <w:bCs/>
          <w:sz w:val="24"/>
          <w:szCs w:val="24"/>
        </w:rPr>
        <w:t>Definition</w:t>
      </w:r>
    </w:p>
    <w:p w14:paraId="75522E9D" w14:textId="4655C244" w:rsidR="001B7C64" w:rsidRPr="00027B75" w:rsidRDefault="001B7C64" w:rsidP="00E41C09">
      <w:pPr>
        <w:pStyle w:val="NormalWeb"/>
        <w:spacing w:before="0" w:beforeAutospacing="0" w:after="120"/>
        <w:jc w:val="both"/>
        <w:rPr>
          <w:rFonts w:ascii="Tahoma" w:hAnsi="Tahoma" w:cs="Tahoma"/>
          <w:sz w:val="24"/>
          <w:szCs w:val="24"/>
        </w:rPr>
      </w:pPr>
      <w:r w:rsidRPr="00027B75">
        <w:rPr>
          <w:rFonts w:ascii="Tahoma" w:hAnsi="Tahoma" w:cs="Tahoma"/>
          <w:sz w:val="24"/>
          <w:szCs w:val="24"/>
        </w:rPr>
        <w:t xml:space="preserve">The national definition of bullying </w:t>
      </w:r>
      <w:r w:rsidR="00DF3072" w:rsidRPr="00027B75">
        <w:rPr>
          <w:rFonts w:ascii="Tahoma" w:hAnsi="Tahoma" w:cs="Tahoma"/>
          <w:sz w:val="24"/>
          <w:szCs w:val="24"/>
        </w:rPr>
        <w:t>and harassment</w:t>
      </w:r>
      <w:r w:rsidRPr="00027B75">
        <w:rPr>
          <w:rFonts w:ascii="Tahoma" w:hAnsi="Tahoma" w:cs="Tahoma"/>
          <w:sz w:val="24"/>
          <w:szCs w:val="24"/>
        </w:rPr>
        <w:t xml:space="preserve"> for Australian schools says: </w:t>
      </w:r>
    </w:p>
    <w:p w14:paraId="6CD320EA" w14:textId="77777777" w:rsidR="001B7C64" w:rsidRPr="001B7C64" w:rsidRDefault="001B7C64" w:rsidP="006A00C9">
      <w:pPr>
        <w:pStyle w:val="NormalWeb"/>
        <w:spacing w:before="120" w:after="120"/>
        <w:jc w:val="both"/>
        <w:rPr>
          <w:rFonts w:ascii="Tahoma" w:hAnsi="Tahoma" w:cs="Tahoma"/>
          <w:sz w:val="24"/>
          <w:szCs w:val="24"/>
        </w:rPr>
      </w:pPr>
      <w:r w:rsidRPr="00027B75">
        <w:rPr>
          <w:rFonts w:ascii="Tahoma" w:hAnsi="Tahoma" w:cs="Tahoma"/>
          <w:sz w:val="24"/>
          <w:szCs w:val="24"/>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r w:rsidRPr="001B7C64">
        <w:rPr>
          <w:rFonts w:ascii="Tahoma" w:hAnsi="Tahoma" w:cs="Tahoma"/>
          <w:sz w:val="24"/>
          <w:szCs w:val="24"/>
        </w:rPr>
        <w:t> </w:t>
      </w:r>
    </w:p>
    <w:p w14:paraId="7AA28FCA" w14:textId="77777777" w:rsidR="001B7C64" w:rsidRPr="00027B75" w:rsidRDefault="001B7C64" w:rsidP="006A00C9">
      <w:pPr>
        <w:pStyle w:val="NormalWeb"/>
        <w:spacing w:before="120" w:after="120"/>
        <w:jc w:val="both"/>
        <w:rPr>
          <w:rFonts w:ascii="Tahoma" w:hAnsi="Tahoma" w:cs="Tahoma"/>
          <w:sz w:val="24"/>
          <w:szCs w:val="24"/>
        </w:rPr>
      </w:pPr>
      <w:r w:rsidRPr="00027B75">
        <w:rPr>
          <w:rFonts w:ascii="Tahoma" w:hAnsi="Tahoma" w:cs="Tahoma"/>
          <w:sz w:val="24"/>
          <w:szCs w:val="24"/>
        </w:rPr>
        <w:lastRenderedPageBreak/>
        <w:t>Bullying can happen in person or online, via various digital platforms and devices and it can be obvious (overt) or hidden (covert). Bullying behaviour is repeated, or has the potential to be repeated, over time (for example, through sharing of digital records). </w:t>
      </w:r>
    </w:p>
    <w:p w14:paraId="4973300B" w14:textId="49D144DB" w:rsidR="001B7C64" w:rsidRPr="00027B75" w:rsidRDefault="001B7C64" w:rsidP="006A00C9">
      <w:pPr>
        <w:pStyle w:val="NormalWeb"/>
        <w:spacing w:before="120" w:after="120"/>
        <w:jc w:val="both"/>
        <w:rPr>
          <w:rFonts w:ascii="Tahoma" w:hAnsi="Tahoma" w:cs="Tahoma"/>
          <w:sz w:val="24"/>
          <w:szCs w:val="24"/>
        </w:rPr>
      </w:pPr>
      <w:r w:rsidRPr="00027B75">
        <w:rPr>
          <w:rFonts w:ascii="Tahoma" w:hAnsi="Tahoma" w:cs="Tahoma"/>
          <w:sz w:val="24"/>
          <w:szCs w:val="24"/>
        </w:rPr>
        <w:t>Bullying of any form or for any reason can have immediate, medium and long-term effects on those involved, including bystanders. Single incidents and conflict or fights between equals, whether in person or online, are not defined as bullying. (Ref: Bullying No Way)</w:t>
      </w:r>
      <w:r w:rsidR="00765B27" w:rsidRPr="00027B75">
        <w:rPr>
          <w:rFonts w:ascii="Tahoma" w:hAnsi="Tahoma" w:cs="Tahoma"/>
          <w:sz w:val="24"/>
          <w:szCs w:val="24"/>
        </w:rPr>
        <w:t>.</w:t>
      </w:r>
      <w:r w:rsidRPr="00027B75">
        <w:rPr>
          <w:rFonts w:ascii="Tahoma" w:hAnsi="Tahoma" w:cs="Tahoma"/>
          <w:sz w:val="24"/>
          <w:szCs w:val="24"/>
        </w:rPr>
        <w:t> </w:t>
      </w:r>
    </w:p>
    <w:p w14:paraId="6306F2FB" w14:textId="77777777" w:rsidR="001B7C64" w:rsidRPr="00027B75" w:rsidRDefault="001B7C64" w:rsidP="006A00C9">
      <w:pPr>
        <w:pStyle w:val="NormalWeb"/>
        <w:spacing w:before="120" w:after="120"/>
        <w:jc w:val="both"/>
        <w:rPr>
          <w:rFonts w:ascii="Tahoma" w:hAnsi="Tahoma" w:cs="Tahoma"/>
          <w:sz w:val="24"/>
          <w:szCs w:val="24"/>
        </w:rPr>
      </w:pPr>
      <w:r w:rsidRPr="00027B75">
        <w:rPr>
          <w:rFonts w:ascii="Tahoma" w:hAnsi="Tahoma" w:cs="Tahoma"/>
          <w:b/>
          <w:sz w:val="24"/>
          <w:szCs w:val="24"/>
        </w:rPr>
        <w:t>Our whole-school approach to preventing and responding to student bullying and harassment</w:t>
      </w:r>
    </w:p>
    <w:p w14:paraId="1CA470FC" w14:textId="43DA36A3" w:rsidR="001B7C64" w:rsidRPr="00027B75" w:rsidRDefault="001B7C64" w:rsidP="006A00C9">
      <w:pPr>
        <w:pStyle w:val="NormalWeb"/>
        <w:spacing w:before="120" w:after="120"/>
        <w:jc w:val="both"/>
        <w:rPr>
          <w:rFonts w:ascii="Tahoma" w:hAnsi="Tahoma" w:cs="Tahoma"/>
          <w:i/>
          <w:sz w:val="24"/>
          <w:szCs w:val="24"/>
        </w:rPr>
      </w:pPr>
      <w:r w:rsidRPr="00027B75">
        <w:rPr>
          <w:rFonts w:ascii="Tahoma" w:hAnsi="Tahoma" w:cs="Tahoma"/>
          <w:sz w:val="24"/>
          <w:szCs w:val="24"/>
        </w:rPr>
        <w:t xml:space="preserve">Our school uses the PB4L framework and the Australian Education Authorities resource </w:t>
      </w:r>
      <w:hyperlink r:id="rId22" w:history="1">
        <w:r w:rsidRPr="00027B75">
          <w:rPr>
            <w:rStyle w:val="Hyperlink"/>
            <w:rFonts w:ascii="Tahoma" w:hAnsi="Tahoma" w:cs="Tahoma"/>
            <w:sz w:val="24"/>
            <w:szCs w:val="24"/>
          </w:rPr>
          <w:t xml:space="preserve">Bullying </w:t>
        </w:r>
        <w:proofErr w:type="spellStart"/>
        <w:r w:rsidRPr="00027B75">
          <w:rPr>
            <w:rStyle w:val="Hyperlink"/>
            <w:rFonts w:ascii="Tahoma" w:hAnsi="Tahoma" w:cs="Tahoma"/>
            <w:sz w:val="24"/>
            <w:szCs w:val="24"/>
          </w:rPr>
          <w:t>NoWay</w:t>
        </w:r>
        <w:proofErr w:type="spellEnd"/>
        <w:r w:rsidRPr="00027B75">
          <w:rPr>
            <w:rStyle w:val="Hyperlink"/>
            <w:rFonts w:ascii="Tahoma" w:hAnsi="Tahoma" w:cs="Tahoma"/>
            <w:sz w:val="24"/>
            <w:szCs w:val="24"/>
          </w:rPr>
          <w:t>!</w:t>
        </w:r>
      </w:hyperlink>
      <w:r w:rsidRPr="00027B75">
        <w:rPr>
          <w:rFonts w:ascii="Tahoma" w:hAnsi="Tahoma" w:cs="Tahoma"/>
          <w:sz w:val="24"/>
          <w:szCs w:val="24"/>
        </w:rPr>
        <w:t xml:space="preserve"> to assist our students, staff and school community to understand, teach, prevent and respond to bullying and harassment.</w:t>
      </w:r>
    </w:p>
    <w:p w14:paraId="6B8F394E" w14:textId="77777777" w:rsidR="001B7C64" w:rsidRPr="00027B75" w:rsidRDefault="001B7C64" w:rsidP="00E41C09">
      <w:pPr>
        <w:pStyle w:val="NormalWeb"/>
        <w:numPr>
          <w:ilvl w:val="0"/>
          <w:numId w:val="19"/>
        </w:numPr>
        <w:spacing w:before="120" w:after="0" w:afterAutospacing="0"/>
        <w:jc w:val="both"/>
        <w:rPr>
          <w:rFonts w:ascii="Tahoma" w:hAnsi="Tahoma" w:cs="Tahoma"/>
          <w:b/>
          <w:sz w:val="24"/>
          <w:szCs w:val="24"/>
        </w:rPr>
      </w:pPr>
      <w:r w:rsidRPr="00027B75">
        <w:rPr>
          <w:rFonts w:ascii="Tahoma" w:hAnsi="Tahoma" w:cs="Tahoma"/>
          <w:b/>
          <w:sz w:val="24"/>
          <w:szCs w:val="24"/>
        </w:rPr>
        <w:t>Understanding Bullying and Harassment</w:t>
      </w:r>
    </w:p>
    <w:p w14:paraId="10EAADF1" w14:textId="0653D66F" w:rsidR="006A00C9" w:rsidRPr="006A00C9" w:rsidRDefault="006A00C9" w:rsidP="006A00C9">
      <w:pPr>
        <w:pStyle w:val="NormalWeb"/>
        <w:spacing w:before="120" w:after="120"/>
        <w:ind w:left="360"/>
        <w:jc w:val="both"/>
        <w:rPr>
          <w:rFonts w:ascii="Tahoma" w:hAnsi="Tahoma" w:cs="Tahoma"/>
          <w:b/>
          <w:sz w:val="24"/>
          <w:szCs w:val="24"/>
        </w:rPr>
      </w:pPr>
      <w:r w:rsidRPr="006A00C9">
        <w:rPr>
          <w:rFonts w:ascii="Tahoma" w:hAnsi="Tahoma" w:cs="Tahoma"/>
          <w:sz w:val="24"/>
          <w:szCs w:val="24"/>
        </w:rPr>
        <w:t>Staff are supported to gain a deeper understanding through explicit professional learning on bullying and harassment</w:t>
      </w:r>
      <w:r>
        <w:rPr>
          <w:rFonts w:ascii="Tahoma" w:hAnsi="Tahoma" w:cs="Tahoma"/>
          <w:sz w:val="24"/>
          <w:szCs w:val="24"/>
        </w:rPr>
        <w:t>.</w:t>
      </w:r>
      <w:r w:rsidRPr="006A00C9">
        <w:rPr>
          <w:rFonts w:ascii="Tahoma" w:hAnsi="Tahoma" w:cs="Tahoma"/>
          <w:sz w:val="24"/>
          <w:szCs w:val="24"/>
        </w:rPr>
        <w:t xml:space="preserve"> Staff are supported with professional learning that provides evidence-based ways to encourage and teach positive social and emotional wellbeing and discourage, prevent, identify, and respond effectively to student bullying behaviour. These professional learning opportunities are prioritised within professional learning days, dedicated Twilights and dedicated Collaborative Gatherings</w:t>
      </w:r>
      <w:r w:rsidRPr="006A00C9">
        <w:rPr>
          <w:rFonts w:ascii="Tahoma" w:hAnsi="Tahoma" w:cs="Tahoma"/>
          <w:b/>
          <w:sz w:val="24"/>
          <w:szCs w:val="24"/>
        </w:rPr>
        <w:t xml:space="preserve"> </w:t>
      </w:r>
    </w:p>
    <w:p w14:paraId="4FA08C0E" w14:textId="5BF3AAF9" w:rsidR="001B7C64" w:rsidRPr="006A00C9" w:rsidRDefault="006A00C9" w:rsidP="00E92DC1">
      <w:pPr>
        <w:pStyle w:val="NormalWeb"/>
        <w:spacing w:before="120" w:after="0" w:afterAutospacing="0"/>
        <w:ind w:firstLine="360"/>
        <w:rPr>
          <w:rFonts w:ascii="Tahoma" w:hAnsi="Tahoma" w:cs="Tahoma"/>
          <w:b/>
          <w:sz w:val="24"/>
          <w:szCs w:val="24"/>
        </w:rPr>
      </w:pPr>
      <w:r>
        <w:rPr>
          <w:rFonts w:ascii="Tahoma" w:hAnsi="Tahoma" w:cs="Tahoma"/>
          <w:b/>
          <w:sz w:val="24"/>
          <w:szCs w:val="24"/>
        </w:rPr>
        <w:t xml:space="preserve">2. </w:t>
      </w:r>
      <w:r w:rsidR="001B7C64" w:rsidRPr="006A00C9">
        <w:rPr>
          <w:rFonts w:ascii="Tahoma" w:hAnsi="Tahoma" w:cs="Tahoma"/>
          <w:b/>
          <w:sz w:val="24"/>
          <w:szCs w:val="24"/>
        </w:rPr>
        <w:t>Teaching about Bullying and Harassment</w:t>
      </w:r>
    </w:p>
    <w:p w14:paraId="30AC07F2" w14:textId="77777777" w:rsidR="00E92DC1" w:rsidRDefault="006A00C9" w:rsidP="00E92DC1">
      <w:pPr>
        <w:pStyle w:val="NormalWeb"/>
        <w:spacing w:before="120" w:after="120"/>
        <w:ind w:left="360"/>
        <w:jc w:val="both"/>
        <w:rPr>
          <w:rFonts w:ascii="Tahoma" w:hAnsi="Tahoma" w:cs="Tahoma"/>
          <w:b/>
          <w:sz w:val="24"/>
          <w:szCs w:val="24"/>
        </w:rPr>
      </w:pPr>
      <w:r w:rsidRPr="006A00C9">
        <w:rPr>
          <w:rFonts w:ascii="Tahoma" w:hAnsi="Tahoma" w:cs="Tahoma"/>
          <w:sz w:val="24"/>
          <w:szCs w:val="24"/>
        </w:rPr>
        <w:t xml:space="preserve">Teachers use the approved curriculum (ACARA - including the personal and social capabilities, the BCE Religious Education Curriculum and Relationships and Sexuality Education) to embed the teaching of healthy relationships and positive behaviours in relation to bullying and harassing behaviours. </w:t>
      </w:r>
    </w:p>
    <w:p w14:paraId="2A838E49" w14:textId="782D9A9C" w:rsidR="001B7C64" w:rsidRPr="006A00C9" w:rsidRDefault="00E92DC1" w:rsidP="00E92DC1">
      <w:pPr>
        <w:pStyle w:val="NormalWeb"/>
        <w:spacing w:before="120" w:after="120"/>
        <w:ind w:left="360"/>
        <w:jc w:val="both"/>
        <w:rPr>
          <w:rFonts w:ascii="Tahoma" w:hAnsi="Tahoma" w:cs="Tahoma"/>
          <w:b/>
          <w:sz w:val="24"/>
          <w:szCs w:val="24"/>
        </w:rPr>
      </w:pPr>
      <w:r w:rsidRPr="00E92DC1">
        <w:rPr>
          <w:rFonts w:ascii="Tahoma" w:hAnsi="Tahoma" w:cs="Tahoma"/>
          <w:b/>
          <w:sz w:val="24"/>
          <w:szCs w:val="24"/>
        </w:rPr>
        <w:t>3.</w:t>
      </w:r>
      <w:r>
        <w:rPr>
          <w:rFonts w:ascii="Tahoma" w:hAnsi="Tahoma" w:cs="Tahoma"/>
          <w:b/>
          <w:sz w:val="24"/>
          <w:szCs w:val="24"/>
        </w:rPr>
        <w:t xml:space="preserve"> </w:t>
      </w:r>
      <w:r w:rsidR="001B7C64" w:rsidRPr="006A00C9">
        <w:rPr>
          <w:rFonts w:ascii="Tahoma" w:hAnsi="Tahoma" w:cs="Tahoma"/>
          <w:b/>
          <w:sz w:val="24"/>
          <w:szCs w:val="24"/>
        </w:rPr>
        <w:t>Responding to Bullying and Harassment</w:t>
      </w:r>
    </w:p>
    <w:p w14:paraId="1E302929" w14:textId="77777777" w:rsidR="001B7C64" w:rsidRPr="001B7C64" w:rsidRDefault="001B7C64" w:rsidP="007A61EF">
      <w:pPr>
        <w:pStyle w:val="NormalWeb"/>
        <w:spacing w:before="120" w:after="120"/>
        <w:ind w:left="360"/>
        <w:jc w:val="both"/>
        <w:rPr>
          <w:rFonts w:ascii="Tahoma" w:hAnsi="Tahoma" w:cs="Tahoma"/>
          <w:sz w:val="24"/>
          <w:szCs w:val="24"/>
        </w:rPr>
      </w:pPr>
      <w:r w:rsidRPr="00027B75">
        <w:rPr>
          <w:rFonts w:ascii="Tahoma" w:hAnsi="Tahoma" w:cs="Tahoma"/>
          <w:sz w:val="24"/>
          <w:szCs w:val="24"/>
        </w:rPr>
        <w:t>All staff must take all reports of bullying and harassment seriously and respond with a school team process.</w:t>
      </w:r>
      <w:r w:rsidRPr="001B7C64">
        <w:rPr>
          <w:rFonts w:ascii="Tahoma" w:hAnsi="Tahoma" w:cs="Tahoma"/>
          <w:sz w:val="24"/>
          <w:szCs w:val="24"/>
        </w:rPr>
        <w:t xml:space="preserve"> </w:t>
      </w:r>
    </w:p>
    <w:p w14:paraId="18F89614" w14:textId="77777777" w:rsidR="001B7C64" w:rsidRPr="00027B75" w:rsidRDefault="001B7C64" w:rsidP="00D3344B">
      <w:pPr>
        <w:pStyle w:val="NormalWeb"/>
        <w:numPr>
          <w:ilvl w:val="0"/>
          <w:numId w:val="20"/>
        </w:numPr>
        <w:spacing w:before="120" w:after="120"/>
        <w:jc w:val="both"/>
        <w:rPr>
          <w:rFonts w:ascii="Tahoma" w:hAnsi="Tahoma" w:cs="Tahoma"/>
          <w:sz w:val="24"/>
          <w:szCs w:val="24"/>
        </w:rPr>
      </w:pPr>
      <w:r w:rsidRPr="00027B75">
        <w:rPr>
          <w:rFonts w:ascii="Tahoma" w:hAnsi="Tahoma" w:cs="Tahoma"/>
          <w:b/>
          <w:sz w:val="24"/>
          <w:szCs w:val="24"/>
        </w:rPr>
        <w:t xml:space="preserve">Listen </w:t>
      </w:r>
      <w:r w:rsidRPr="00027B75">
        <w:rPr>
          <w:rFonts w:ascii="Tahoma" w:hAnsi="Tahoma" w:cs="Tahoma"/>
          <w:sz w:val="24"/>
          <w:szCs w:val="24"/>
        </w:rPr>
        <w:t xml:space="preserve">carefully and calmly, and document what the student tells you. (Take the time to clarify with the student who has reported the incident that you have all the facts, including if there are immediate safety risks and let the student know how you will address these). </w:t>
      </w:r>
    </w:p>
    <w:p w14:paraId="13A2437A" w14:textId="77777777" w:rsidR="001B7C64" w:rsidRPr="00027B75" w:rsidRDefault="001B7C64" w:rsidP="00D3344B">
      <w:pPr>
        <w:pStyle w:val="NormalWeb"/>
        <w:numPr>
          <w:ilvl w:val="0"/>
          <w:numId w:val="21"/>
        </w:numPr>
        <w:spacing w:before="120" w:after="120"/>
        <w:jc w:val="both"/>
        <w:rPr>
          <w:rFonts w:ascii="Tahoma" w:hAnsi="Tahoma" w:cs="Tahoma"/>
          <w:sz w:val="24"/>
          <w:szCs w:val="24"/>
        </w:rPr>
      </w:pPr>
      <w:r w:rsidRPr="00027B75">
        <w:rPr>
          <w:rFonts w:ascii="Tahoma" w:hAnsi="Tahoma" w:cs="Tahoma"/>
          <w:b/>
          <w:sz w:val="24"/>
          <w:szCs w:val="24"/>
        </w:rPr>
        <w:t xml:space="preserve">Collect </w:t>
      </w:r>
      <w:r w:rsidRPr="00027B75">
        <w:rPr>
          <w:rFonts w:ascii="Tahoma" w:hAnsi="Tahoma" w:cs="Tahoma"/>
          <w:sz w:val="24"/>
          <w:szCs w:val="24"/>
        </w:rPr>
        <w:t xml:space="preserve">information, document and evaluate, including examples from the student/s, staff and bystanders involved. </w:t>
      </w:r>
    </w:p>
    <w:p w14:paraId="53035A5D" w14:textId="77777777" w:rsidR="001B7C64" w:rsidRPr="00027B75" w:rsidRDefault="001B7C64" w:rsidP="00D3344B">
      <w:pPr>
        <w:pStyle w:val="NormalWeb"/>
        <w:numPr>
          <w:ilvl w:val="0"/>
          <w:numId w:val="22"/>
        </w:numPr>
        <w:spacing w:before="120" w:after="120"/>
        <w:jc w:val="both"/>
        <w:rPr>
          <w:rFonts w:ascii="Tahoma" w:hAnsi="Tahoma" w:cs="Tahoma"/>
          <w:sz w:val="24"/>
          <w:szCs w:val="24"/>
        </w:rPr>
      </w:pPr>
      <w:r w:rsidRPr="00027B75">
        <w:rPr>
          <w:rFonts w:ascii="Tahoma" w:hAnsi="Tahoma" w:cs="Tahoma"/>
          <w:b/>
          <w:sz w:val="24"/>
          <w:szCs w:val="24"/>
        </w:rPr>
        <w:t xml:space="preserve">Contact </w:t>
      </w:r>
      <w:r w:rsidRPr="00027B75">
        <w:rPr>
          <w:rFonts w:ascii="Tahoma" w:hAnsi="Tahoma" w:cs="Tahoma"/>
          <w:sz w:val="24"/>
          <w:szCs w:val="24"/>
        </w:rPr>
        <w:t xml:space="preserve">parent/guardian to inform them of the incident, give details of the school’s immediate response, and how the incident will be followed-up. Contact </w:t>
      </w:r>
      <w:r w:rsidRPr="00027B75">
        <w:rPr>
          <w:rFonts w:ascii="Tahoma" w:hAnsi="Tahoma" w:cs="Tahoma"/>
          <w:sz w:val="24"/>
          <w:szCs w:val="24"/>
        </w:rPr>
        <w:lastRenderedPageBreak/>
        <w:t>appropriate school personnel (Principal and school leadership). Always maintain confidentiality and privacy.</w:t>
      </w:r>
    </w:p>
    <w:p w14:paraId="42AE80B8" w14:textId="7E3FAA6A" w:rsidR="001B7C64" w:rsidRPr="00027B75" w:rsidRDefault="001B7C64" w:rsidP="00D3344B">
      <w:pPr>
        <w:pStyle w:val="NormalWeb"/>
        <w:numPr>
          <w:ilvl w:val="0"/>
          <w:numId w:val="23"/>
        </w:numPr>
        <w:spacing w:before="120" w:after="120"/>
        <w:jc w:val="both"/>
        <w:rPr>
          <w:rFonts w:ascii="Tahoma" w:hAnsi="Tahoma" w:cs="Tahoma"/>
          <w:sz w:val="24"/>
          <w:szCs w:val="24"/>
        </w:rPr>
      </w:pPr>
      <w:r w:rsidRPr="00027B75">
        <w:rPr>
          <w:rFonts w:ascii="Tahoma" w:hAnsi="Tahoma" w:cs="Tahoma"/>
          <w:b/>
          <w:sz w:val="24"/>
          <w:szCs w:val="24"/>
        </w:rPr>
        <w:t xml:space="preserve">Determine </w:t>
      </w:r>
      <w:r w:rsidRPr="00027B75">
        <w:rPr>
          <w:rFonts w:ascii="Tahoma" w:hAnsi="Tahoma" w:cs="Tahoma"/>
          <w:sz w:val="24"/>
          <w:szCs w:val="24"/>
        </w:rPr>
        <w:t>if this is an incident of bullying or harassment.</w:t>
      </w:r>
      <w:r w:rsidR="00CF2B35" w:rsidRPr="00027B75">
        <w:rPr>
          <w:rFonts w:ascii="Tahoma" w:hAnsi="Tahoma" w:cs="Tahoma"/>
          <w:sz w:val="24"/>
          <w:szCs w:val="24"/>
        </w:rPr>
        <w:t xml:space="preserve"> I</w:t>
      </w:r>
      <w:r w:rsidR="00002BCA" w:rsidRPr="00027B75">
        <w:rPr>
          <w:rFonts w:ascii="Tahoma" w:hAnsi="Tahoma" w:cs="Tahoma"/>
          <w:sz w:val="24"/>
          <w:szCs w:val="24"/>
        </w:rPr>
        <w:t>f the incident does not meet the criteria for bullying or harassment, it can be recorded as a pastoral note</w:t>
      </w:r>
      <w:r w:rsidR="00304D1F" w:rsidRPr="00027B75">
        <w:rPr>
          <w:rFonts w:ascii="Tahoma" w:hAnsi="Tahoma" w:cs="Tahoma"/>
          <w:sz w:val="24"/>
          <w:szCs w:val="24"/>
        </w:rPr>
        <w:t xml:space="preserve"> in the Engage Student Support System.</w:t>
      </w:r>
    </w:p>
    <w:p w14:paraId="3B8CF201" w14:textId="06F6143A" w:rsidR="001B7C64" w:rsidRPr="00027B75" w:rsidRDefault="001B7C64" w:rsidP="00D3344B">
      <w:pPr>
        <w:pStyle w:val="NormalWeb"/>
        <w:numPr>
          <w:ilvl w:val="0"/>
          <w:numId w:val="24"/>
        </w:numPr>
        <w:spacing w:before="120" w:after="120"/>
        <w:jc w:val="both"/>
        <w:rPr>
          <w:rFonts w:ascii="Tahoma" w:hAnsi="Tahoma" w:cs="Tahoma"/>
          <w:sz w:val="24"/>
          <w:szCs w:val="24"/>
        </w:rPr>
      </w:pPr>
      <w:r w:rsidRPr="00027B75">
        <w:rPr>
          <w:rFonts w:ascii="Tahoma" w:hAnsi="Tahoma" w:cs="Tahoma"/>
          <w:b/>
          <w:sz w:val="24"/>
          <w:szCs w:val="24"/>
        </w:rPr>
        <w:t xml:space="preserve">Record </w:t>
      </w:r>
      <w:r w:rsidRPr="00027B75">
        <w:rPr>
          <w:rFonts w:ascii="Tahoma" w:hAnsi="Tahoma" w:cs="Tahoma"/>
          <w:sz w:val="24"/>
          <w:szCs w:val="24"/>
        </w:rPr>
        <w:t>the incident either as Minor-Teasing or Major-Bullying/Harassment and complete the bullying record in the Engage Student Support System</w:t>
      </w:r>
      <w:r w:rsidR="00A40477" w:rsidRPr="00027B75">
        <w:rPr>
          <w:rFonts w:ascii="Tahoma" w:hAnsi="Tahoma" w:cs="Tahoma"/>
          <w:sz w:val="24"/>
          <w:szCs w:val="24"/>
        </w:rPr>
        <w:t xml:space="preserve"> in a timely manner</w:t>
      </w:r>
      <w:r w:rsidRPr="00027B75">
        <w:rPr>
          <w:rFonts w:ascii="Tahoma" w:hAnsi="Tahoma" w:cs="Tahoma"/>
          <w:sz w:val="24"/>
          <w:szCs w:val="24"/>
        </w:rPr>
        <w:t xml:space="preserve">. </w:t>
      </w:r>
    </w:p>
    <w:p w14:paraId="292CDE11" w14:textId="5AA65BE0" w:rsidR="001B7C64" w:rsidRPr="00027B75" w:rsidRDefault="001B7C64" w:rsidP="00D3344B">
      <w:pPr>
        <w:pStyle w:val="NormalWeb"/>
        <w:numPr>
          <w:ilvl w:val="0"/>
          <w:numId w:val="25"/>
        </w:numPr>
        <w:spacing w:before="120" w:after="120"/>
        <w:jc w:val="both"/>
        <w:rPr>
          <w:rFonts w:ascii="Tahoma" w:hAnsi="Tahoma" w:cs="Tahoma"/>
          <w:sz w:val="24"/>
          <w:szCs w:val="24"/>
        </w:rPr>
      </w:pPr>
      <w:r w:rsidRPr="00027B75">
        <w:rPr>
          <w:rFonts w:ascii="Tahoma" w:hAnsi="Tahoma" w:cs="Tahoma"/>
          <w:b/>
          <w:sz w:val="24"/>
          <w:szCs w:val="24"/>
        </w:rPr>
        <w:t xml:space="preserve">Respond </w:t>
      </w:r>
      <w:r w:rsidRPr="00027B75">
        <w:rPr>
          <w:rFonts w:ascii="Tahoma" w:hAnsi="Tahoma" w:cs="Tahoma"/>
          <w:sz w:val="24"/>
          <w:szCs w:val="24"/>
        </w:rPr>
        <w:t xml:space="preserve">to incident, following the school’s student behaviour support plan. </w:t>
      </w:r>
      <w:r w:rsidR="00A959AE" w:rsidRPr="00027B75">
        <w:rPr>
          <w:rFonts w:ascii="Tahoma" w:hAnsi="Tahoma" w:cs="Tahoma"/>
          <w:sz w:val="24"/>
          <w:szCs w:val="24"/>
        </w:rPr>
        <w:t>Where possible, schools should work towards</w:t>
      </w:r>
      <w:r w:rsidRPr="00027B75">
        <w:rPr>
          <w:rFonts w:ascii="Tahoma" w:hAnsi="Tahoma" w:cs="Tahoma"/>
          <w:sz w:val="24"/>
          <w:szCs w:val="24"/>
        </w:rPr>
        <w:t xml:space="preserve"> a positive outcome and relationships are restored. Formal sanctions could be part of this response.</w:t>
      </w:r>
    </w:p>
    <w:p w14:paraId="394FF384" w14:textId="77777777" w:rsidR="001B7C64" w:rsidRPr="00027B75" w:rsidRDefault="001B7C64" w:rsidP="00D3344B">
      <w:pPr>
        <w:pStyle w:val="NormalWeb"/>
        <w:numPr>
          <w:ilvl w:val="0"/>
          <w:numId w:val="26"/>
        </w:numPr>
        <w:spacing w:before="120" w:after="120"/>
        <w:jc w:val="both"/>
        <w:rPr>
          <w:rFonts w:ascii="Tahoma" w:hAnsi="Tahoma" w:cs="Tahoma"/>
          <w:sz w:val="24"/>
          <w:szCs w:val="24"/>
        </w:rPr>
      </w:pPr>
      <w:r w:rsidRPr="00027B75">
        <w:rPr>
          <w:rFonts w:ascii="Tahoma" w:hAnsi="Tahoma" w:cs="Tahoma"/>
          <w:b/>
          <w:sz w:val="24"/>
          <w:szCs w:val="24"/>
        </w:rPr>
        <w:t>Plan</w:t>
      </w:r>
      <w:r w:rsidRPr="00027B75">
        <w:rPr>
          <w:rFonts w:ascii="Tahoma" w:hAnsi="Tahoma" w:cs="Tahoma"/>
          <w:sz w:val="24"/>
          <w:szCs w:val="24"/>
        </w:rPr>
        <w:t xml:space="preserve"> the response with the student/s and their families to provide support, teaching and strategies.</w:t>
      </w:r>
    </w:p>
    <w:p w14:paraId="13E22C68" w14:textId="77777777" w:rsidR="00FA4601" w:rsidRDefault="001B7C64" w:rsidP="00D3344B">
      <w:pPr>
        <w:pStyle w:val="NormalWeb"/>
        <w:numPr>
          <w:ilvl w:val="0"/>
          <w:numId w:val="27"/>
        </w:numPr>
        <w:spacing w:before="120" w:after="120"/>
        <w:jc w:val="both"/>
        <w:rPr>
          <w:rFonts w:ascii="Tahoma" w:hAnsi="Tahoma" w:cs="Tahoma"/>
          <w:sz w:val="24"/>
          <w:szCs w:val="24"/>
        </w:rPr>
      </w:pPr>
      <w:r w:rsidRPr="00027B75">
        <w:rPr>
          <w:rFonts w:ascii="Tahoma" w:hAnsi="Tahoma" w:cs="Tahoma"/>
          <w:b/>
          <w:sz w:val="24"/>
          <w:szCs w:val="24"/>
        </w:rPr>
        <w:t>Follow-up</w:t>
      </w:r>
      <w:r w:rsidRPr="00027B75">
        <w:rPr>
          <w:rFonts w:ascii="Tahoma" w:hAnsi="Tahoma" w:cs="Tahoma"/>
          <w:sz w:val="24"/>
          <w:szCs w:val="24"/>
        </w:rPr>
        <w:t xml:space="preserve"> and gather any additional information, including data analysis on Engage Student Support System. Set a date for follow up review</w:t>
      </w:r>
      <w:r w:rsidR="008D78C6" w:rsidRPr="00027B75">
        <w:rPr>
          <w:rFonts w:ascii="Tahoma" w:hAnsi="Tahoma" w:cs="Tahoma"/>
          <w:sz w:val="24"/>
          <w:szCs w:val="24"/>
        </w:rPr>
        <w:t xml:space="preserve"> and monitoring</w:t>
      </w:r>
      <w:r w:rsidRPr="00027B75">
        <w:rPr>
          <w:rFonts w:ascii="Tahoma" w:hAnsi="Tahoma" w:cs="Tahoma"/>
          <w:sz w:val="24"/>
          <w:szCs w:val="24"/>
        </w:rPr>
        <w:t>.</w:t>
      </w:r>
    </w:p>
    <w:p w14:paraId="690059EC" w14:textId="25B4A8F8" w:rsidR="00FA4601" w:rsidRDefault="00FA4601" w:rsidP="00E92DC1">
      <w:pPr>
        <w:pStyle w:val="NormalWeb"/>
        <w:spacing w:before="120" w:after="0" w:afterAutospacing="0"/>
        <w:rPr>
          <w:rFonts w:ascii="Tahoma" w:hAnsi="Tahoma" w:cs="Tahoma"/>
          <w:sz w:val="24"/>
          <w:szCs w:val="24"/>
        </w:rPr>
      </w:pPr>
      <w:r w:rsidRPr="00FA4601">
        <w:rPr>
          <w:rFonts w:ascii="Tahoma" w:hAnsi="Tahoma" w:cs="Tahoma"/>
          <w:sz w:val="24"/>
          <w:szCs w:val="24"/>
          <w:u w:val="single"/>
        </w:rPr>
        <w:t xml:space="preserve">Support for the students involved: </w:t>
      </w:r>
    </w:p>
    <w:p w14:paraId="437A33A3" w14:textId="2A1BB5A8" w:rsidR="00FA4601" w:rsidRDefault="00FA4601" w:rsidP="00E92DC1">
      <w:pPr>
        <w:pStyle w:val="NormalWeb"/>
        <w:spacing w:before="0" w:beforeAutospacing="0" w:after="0" w:afterAutospacing="0"/>
        <w:jc w:val="both"/>
        <w:rPr>
          <w:rFonts w:ascii="Tahoma" w:hAnsi="Tahoma" w:cs="Tahoma"/>
          <w:sz w:val="24"/>
          <w:szCs w:val="24"/>
        </w:rPr>
      </w:pPr>
      <w:r w:rsidRPr="00FA4601">
        <w:rPr>
          <w:rFonts w:ascii="Tahoma" w:hAnsi="Tahoma" w:cs="Tahoma"/>
          <w:sz w:val="24"/>
          <w:szCs w:val="24"/>
        </w:rPr>
        <w:t xml:space="preserve">We support the victim in the following ways: </w:t>
      </w:r>
    </w:p>
    <w:p w14:paraId="324624A6"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Offering them an immediate opportunity to talk about the experience with their class teacher, or another teacher</w:t>
      </w:r>
    </w:p>
    <w:p w14:paraId="63B573E4" w14:textId="77777777" w:rsidR="00FA4601" w:rsidRDefault="00FA4601" w:rsidP="00FA4601">
      <w:pPr>
        <w:pStyle w:val="NormalWeb"/>
        <w:spacing w:before="0" w:beforeAutospacing="0" w:after="0" w:afterAutospacing="0"/>
        <w:ind w:firstLine="720"/>
        <w:jc w:val="both"/>
        <w:rPr>
          <w:rFonts w:ascii="Tahoma" w:hAnsi="Tahoma" w:cs="Tahoma"/>
          <w:sz w:val="24"/>
          <w:szCs w:val="24"/>
        </w:rPr>
      </w:pPr>
      <w:r w:rsidRPr="00FA4601">
        <w:rPr>
          <w:rFonts w:ascii="Tahoma" w:hAnsi="Tahoma" w:cs="Tahoma"/>
          <w:sz w:val="24"/>
          <w:szCs w:val="24"/>
        </w:rPr>
        <w:t xml:space="preserve">• Informing the child’s </w:t>
      </w:r>
      <w:proofErr w:type="gramStart"/>
      <w:r w:rsidRPr="00FA4601">
        <w:rPr>
          <w:rFonts w:ascii="Tahoma" w:hAnsi="Tahoma" w:cs="Tahoma"/>
          <w:sz w:val="24"/>
          <w:szCs w:val="24"/>
        </w:rPr>
        <w:t>parents;</w:t>
      </w:r>
      <w:proofErr w:type="gramEnd"/>
      <w:r w:rsidRPr="00FA4601">
        <w:rPr>
          <w:rFonts w:ascii="Tahoma" w:hAnsi="Tahoma" w:cs="Tahoma"/>
          <w:sz w:val="24"/>
          <w:szCs w:val="24"/>
        </w:rPr>
        <w:t xml:space="preserve"> </w:t>
      </w:r>
    </w:p>
    <w:p w14:paraId="059269DF"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Suggesting and role playing appropriate, positive anti-bullying behaviours with the </w:t>
      </w:r>
      <w:proofErr w:type="gramStart"/>
      <w:r w:rsidRPr="00FA4601">
        <w:rPr>
          <w:rFonts w:ascii="Tahoma" w:hAnsi="Tahoma" w:cs="Tahoma"/>
          <w:sz w:val="24"/>
          <w:szCs w:val="24"/>
        </w:rPr>
        <w:t>child;</w:t>
      </w:r>
      <w:proofErr w:type="gramEnd"/>
      <w:r w:rsidRPr="00FA4601">
        <w:rPr>
          <w:rFonts w:ascii="Tahoma" w:hAnsi="Tahoma" w:cs="Tahoma"/>
          <w:sz w:val="24"/>
          <w:szCs w:val="24"/>
        </w:rPr>
        <w:t xml:space="preserve"> </w:t>
      </w:r>
    </w:p>
    <w:p w14:paraId="1FD11AFA"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Offering continuing support when they feel they need it, and encouraging immediate reporting of incidents; and </w:t>
      </w:r>
    </w:p>
    <w:p w14:paraId="2FEFC127" w14:textId="77777777" w:rsidR="00FA4601" w:rsidRDefault="00FA4601" w:rsidP="00FA4601">
      <w:pPr>
        <w:pStyle w:val="NormalWeb"/>
        <w:spacing w:before="0" w:beforeAutospacing="0" w:after="0" w:afterAutospacing="0"/>
        <w:ind w:firstLine="720"/>
        <w:jc w:val="both"/>
        <w:rPr>
          <w:rFonts w:ascii="Tahoma" w:hAnsi="Tahoma" w:cs="Tahoma"/>
          <w:sz w:val="24"/>
          <w:szCs w:val="24"/>
        </w:rPr>
      </w:pPr>
      <w:r w:rsidRPr="00FA4601">
        <w:rPr>
          <w:rFonts w:ascii="Tahoma" w:hAnsi="Tahoma" w:cs="Tahoma"/>
          <w:sz w:val="24"/>
          <w:szCs w:val="24"/>
        </w:rPr>
        <w:t xml:space="preserve">• Taking necessary actions to prevent more bullying </w:t>
      </w:r>
    </w:p>
    <w:p w14:paraId="5A4FF949" w14:textId="77777777" w:rsidR="00FA4601" w:rsidRDefault="00FA4601" w:rsidP="00FA4601">
      <w:pPr>
        <w:pStyle w:val="NormalWeb"/>
        <w:spacing w:before="0" w:beforeAutospacing="0" w:after="0" w:afterAutospacing="0"/>
        <w:ind w:firstLine="720"/>
        <w:jc w:val="both"/>
        <w:rPr>
          <w:rFonts w:ascii="Tahoma" w:hAnsi="Tahoma" w:cs="Tahoma"/>
          <w:sz w:val="24"/>
          <w:szCs w:val="24"/>
        </w:rPr>
      </w:pPr>
      <w:r w:rsidRPr="00FA4601">
        <w:rPr>
          <w:rFonts w:ascii="Tahoma" w:hAnsi="Tahoma" w:cs="Tahoma"/>
          <w:sz w:val="24"/>
          <w:szCs w:val="24"/>
        </w:rPr>
        <w:t xml:space="preserve">• Regular check-ins with co-keeper </w:t>
      </w:r>
    </w:p>
    <w:p w14:paraId="279C2091" w14:textId="77777777" w:rsidR="00FA4601" w:rsidRDefault="00FA4601" w:rsidP="00FA4601">
      <w:pPr>
        <w:pStyle w:val="NormalWeb"/>
        <w:spacing w:before="0" w:beforeAutospacing="0" w:after="0" w:afterAutospacing="0"/>
        <w:jc w:val="both"/>
        <w:rPr>
          <w:rFonts w:ascii="Tahoma" w:hAnsi="Tahoma" w:cs="Tahoma"/>
          <w:sz w:val="24"/>
          <w:szCs w:val="24"/>
        </w:rPr>
      </w:pPr>
    </w:p>
    <w:p w14:paraId="19BF2DA5" w14:textId="0414BC7C" w:rsidR="00FA4601" w:rsidRDefault="00FA4601" w:rsidP="00FA4601">
      <w:pPr>
        <w:pStyle w:val="NormalWeb"/>
        <w:spacing w:before="0" w:beforeAutospacing="0" w:after="0" w:afterAutospacing="0"/>
        <w:jc w:val="both"/>
        <w:rPr>
          <w:rFonts w:ascii="Tahoma" w:hAnsi="Tahoma" w:cs="Tahoma"/>
          <w:sz w:val="24"/>
          <w:szCs w:val="24"/>
        </w:rPr>
      </w:pPr>
      <w:r w:rsidRPr="00FA4601">
        <w:rPr>
          <w:rFonts w:ascii="Tahoma" w:hAnsi="Tahoma" w:cs="Tahoma"/>
          <w:sz w:val="24"/>
          <w:szCs w:val="24"/>
        </w:rPr>
        <w:t xml:space="preserve">We support the perpetrator in the following ways: </w:t>
      </w:r>
    </w:p>
    <w:p w14:paraId="742E28EE"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Talking immediately with their class teacher, another teacher, or member of the Leadership Team about what has happened and the behaviours the child has been </w:t>
      </w:r>
      <w:proofErr w:type="gramStart"/>
      <w:r w:rsidRPr="00FA4601">
        <w:rPr>
          <w:rFonts w:ascii="Tahoma" w:hAnsi="Tahoma" w:cs="Tahoma"/>
          <w:sz w:val="24"/>
          <w:szCs w:val="24"/>
        </w:rPr>
        <w:t>displaying;</w:t>
      </w:r>
      <w:proofErr w:type="gramEnd"/>
      <w:r w:rsidRPr="00FA4601">
        <w:rPr>
          <w:rFonts w:ascii="Tahoma" w:hAnsi="Tahoma" w:cs="Tahoma"/>
          <w:sz w:val="24"/>
          <w:szCs w:val="24"/>
        </w:rPr>
        <w:t xml:space="preserve"> </w:t>
      </w:r>
    </w:p>
    <w:p w14:paraId="08E4B8A4"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Informing the child’s </w:t>
      </w:r>
      <w:proofErr w:type="gramStart"/>
      <w:r w:rsidRPr="00FA4601">
        <w:rPr>
          <w:rFonts w:ascii="Tahoma" w:hAnsi="Tahoma" w:cs="Tahoma"/>
          <w:sz w:val="24"/>
          <w:szCs w:val="24"/>
        </w:rPr>
        <w:t>parents;</w:t>
      </w:r>
      <w:proofErr w:type="gramEnd"/>
      <w:r w:rsidRPr="00FA4601">
        <w:rPr>
          <w:rFonts w:ascii="Tahoma" w:hAnsi="Tahoma" w:cs="Tahoma"/>
          <w:sz w:val="24"/>
          <w:szCs w:val="24"/>
        </w:rPr>
        <w:t xml:space="preserve"> </w:t>
      </w:r>
    </w:p>
    <w:p w14:paraId="2198765A"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Continuing to monitor the child’s behaviour and offering appropriate support (including re-teaching of appropriate behaviours, exploring appropriate language) </w:t>
      </w:r>
    </w:p>
    <w:p w14:paraId="53AB7B93" w14:textId="77777777"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Enforcing appropriate consequences that are directly linked to the child’s bullying </w:t>
      </w:r>
      <w:proofErr w:type="gramStart"/>
      <w:r w:rsidRPr="00FA4601">
        <w:rPr>
          <w:rFonts w:ascii="Tahoma" w:hAnsi="Tahoma" w:cs="Tahoma"/>
          <w:sz w:val="24"/>
          <w:szCs w:val="24"/>
        </w:rPr>
        <w:t>behaviour;</w:t>
      </w:r>
      <w:proofErr w:type="gramEnd"/>
      <w:r w:rsidRPr="00FA4601">
        <w:rPr>
          <w:rFonts w:ascii="Tahoma" w:hAnsi="Tahoma" w:cs="Tahoma"/>
          <w:sz w:val="24"/>
          <w:szCs w:val="24"/>
        </w:rPr>
        <w:t xml:space="preserve"> </w:t>
      </w:r>
    </w:p>
    <w:p w14:paraId="71CB7C8F" w14:textId="2A8F9B58" w:rsidR="00FA4601" w:rsidRDefault="00FA4601" w:rsidP="00FA4601">
      <w:pPr>
        <w:pStyle w:val="NormalWeb"/>
        <w:spacing w:before="0" w:beforeAutospacing="0" w:after="0" w:afterAutospacing="0"/>
        <w:ind w:left="720"/>
        <w:jc w:val="both"/>
        <w:rPr>
          <w:rFonts w:ascii="Tahoma" w:hAnsi="Tahoma" w:cs="Tahoma"/>
          <w:sz w:val="24"/>
          <w:szCs w:val="24"/>
        </w:rPr>
      </w:pPr>
      <w:r w:rsidRPr="00FA4601">
        <w:rPr>
          <w:rFonts w:ascii="Tahoma" w:hAnsi="Tahoma" w:cs="Tahoma"/>
          <w:sz w:val="24"/>
          <w:szCs w:val="24"/>
        </w:rPr>
        <w:t xml:space="preserve">• Regular check-ins with </w:t>
      </w:r>
      <w:r>
        <w:rPr>
          <w:rFonts w:ascii="Tahoma" w:hAnsi="Tahoma" w:cs="Tahoma"/>
          <w:sz w:val="24"/>
          <w:szCs w:val="24"/>
        </w:rPr>
        <w:t>leadership team, guidance counsellor or teacher</w:t>
      </w:r>
    </w:p>
    <w:p w14:paraId="62473E95" w14:textId="6238BC22" w:rsidR="00E92DC1" w:rsidRDefault="00E92DC1" w:rsidP="00FA4601">
      <w:pPr>
        <w:pStyle w:val="NormalWeb"/>
        <w:spacing w:before="0" w:beforeAutospacing="0" w:after="0" w:afterAutospacing="0"/>
        <w:ind w:left="720"/>
        <w:jc w:val="both"/>
        <w:rPr>
          <w:rFonts w:ascii="Tahoma" w:hAnsi="Tahoma" w:cs="Tahoma"/>
          <w:sz w:val="24"/>
          <w:szCs w:val="24"/>
        </w:rPr>
      </w:pPr>
    </w:p>
    <w:p w14:paraId="359654AC" w14:textId="77777777" w:rsidR="00E92DC1" w:rsidRPr="00FA4601" w:rsidRDefault="00E92DC1" w:rsidP="00FA4601">
      <w:pPr>
        <w:pStyle w:val="NormalWeb"/>
        <w:spacing w:before="0" w:beforeAutospacing="0" w:after="0" w:afterAutospacing="0"/>
        <w:ind w:left="720"/>
        <w:jc w:val="both"/>
        <w:rPr>
          <w:rFonts w:ascii="Tahoma" w:hAnsi="Tahoma" w:cs="Tahoma"/>
          <w:sz w:val="24"/>
          <w:szCs w:val="24"/>
        </w:rPr>
      </w:pPr>
    </w:p>
    <w:p w14:paraId="5EF2255F" w14:textId="1E8E15B9" w:rsidR="001B7C64" w:rsidRPr="00027B75" w:rsidRDefault="001B7C64" w:rsidP="006A00C9">
      <w:pPr>
        <w:pStyle w:val="NormalWeb"/>
        <w:numPr>
          <w:ilvl w:val="0"/>
          <w:numId w:val="20"/>
        </w:numPr>
        <w:spacing w:before="120" w:after="120"/>
        <w:rPr>
          <w:rFonts w:ascii="Tahoma" w:hAnsi="Tahoma" w:cs="Tahoma"/>
          <w:sz w:val="24"/>
          <w:szCs w:val="24"/>
        </w:rPr>
      </w:pPr>
      <w:r w:rsidRPr="00027B75">
        <w:rPr>
          <w:rFonts w:ascii="Tahoma" w:hAnsi="Tahoma" w:cs="Tahoma"/>
          <w:b/>
          <w:sz w:val="24"/>
          <w:szCs w:val="24"/>
        </w:rPr>
        <w:lastRenderedPageBreak/>
        <w:t>Preventing Bullying and Harassment</w:t>
      </w:r>
    </w:p>
    <w:p w14:paraId="52776985" w14:textId="77777777" w:rsidR="00FA4601" w:rsidRDefault="00FA4601" w:rsidP="00D3344B">
      <w:pPr>
        <w:pStyle w:val="NormalWeb"/>
        <w:spacing w:before="120" w:after="120"/>
        <w:ind w:left="720"/>
        <w:jc w:val="both"/>
        <w:rPr>
          <w:rFonts w:ascii="Tahoma" w:hAnsi="Tahoma" w:cs="Tahoma"/>
          <w:sz w:val="24"/>
          <w:szCs w:val="24"/>
        </w:rPr>
      </w:pPr>
      <w:r w:rsidRPr="00FA4601">
        <w:rPr>
          <w:rFonts w:ascii="Tahoma" w:hAnsi="Tahoma" w:cs="Tahoma"/>
          <w:sz w:val="24"/>
          <w:szCs w:val="24"/>
        </w:rPr>
        <w:t xml:space="preserve">At </w:t>
      </w:r>
      <w:r>
        <w:rPr>
          <w:rFonts w:ascii="Tahoma" w:hAnsi="Tahoma" w:cs="Tahoma"/>
          <w:sz w:val="24"/>
          <w:szCs w:val="24"/>
        </w:rPr>
        <w:t>All Saints’</w:t>
      </w:r>
      <w:r w:rsidRPr="00FA4601">
        <w:rPr>
          <w:rFonts w:ascii="Tahoma" w:hAnsi="Tahoma" w:cs="Tahoma"/>
          <w:sz w:val="24"/>
          <w:szCs w:val="24"/>
        </w:rPr>
        <w:t xml:space="preserve">, we plan for a safe, supportive and inclusive school to prevent bullying and harassment through the implementation of a range of proactive processes and strategies which focus on educating for a culture of positive relationships and wellbeing. </w:t>
      </w:r>
    </w:p>
    <w:p w14:paraId="02327507" w14:textId="77777777" w:rsidR="00D3344B" w:rsidRDefault="00FA4601" w:rsidP="00D3344B">
      <w:pPr>
        <w:pStyle w:val="NormalWeb"/>
        <w:spacing w:before="120" w:after="0" w:afterAutospacing="0"/>
        <w:ind w:left="1440"/>
        <w:jc w:val="both"/>
        <w:rPr>
          <w:rFonts w:ascii="Tahoma" w:hAnsi="Tahoma" w:cs="Tahoma"/>
          <w:sz w:val="24"/>
          <w:szCs w:val="24"/>
        </w:rPr>
      </w:pPr>
      <w:r w:rsidRPr="00FA4601">
        <w:rPr>
          <w:rFonts w:ascii="Tahoma" w:hAnsi="Tahoma" w:cs="Tahoma"/>
          <w:sz w:val="24"/>
          <w:szCs w:val="24"/>
        </w:rPr>
        <w:t xml:space="preserve">1. Student assemblies: Student bullying and expectations about student behaviour will be discussed and information presented to promote a positive school culture where bullying is not accepted. A special whole-school </w:t>
      </w:r>
      <w:r w:rsidR="00D3344B">
        <w:rPr>
          <w:rFonts w:ascii="Tahoma" w:hAnsi="Tahoma" w:cs="Tahoma"/>
          <w:sz w:val="24"/>
          <w:szCs w:val="24"/>
        </w:rPr>
        <w:t>a</w:t>
      </w:r>
      <w:r w:rsidRPr="00FA4601">
        <w:rPr>
          <w:rFonts w:ascii="Tahoma" w:hAnsi="Tahoma" w:cs="Tahoma"/>
          <w:sz w:val="24"/>
          <w:szCs w:val="24"/>
        </w:rPr>
        <w:t xml:space="preserve">ssembly dedicated to the National Day of Action against Bullying and Violence is presented each year. </w:t>
      </w:r>
    </w:p>
    <w:p w14:paraId="484ACD33" w14:textId="77777777" w:rsidR="00D3344B" w:rsidRDefault="00FA4601" w:rsidP="00E92DC1">
      <w:pPr>
        <w:pStyle w:val="NormalWeb"/>
        <w:spacing w:before="0" w:beforeAutospacing="0" w:after="0" w:afterAutospacing="0"/>
        <w:ind w:left="1440"/>
        <w:jc w:val="both"/>
        <w:rPr>
          <w:rFonts w:ascii="Tahoma" w:hAnsi="Tahoma" w:cs="Tahoma"/>
          <w:sz w:val="24"/>
          <w:szCs w:val="24"/>
        </w:rPr>
      </w:pPr>
      <w:r w:rsidRPr="00FA4601">
        <w:rPr>
          <w:rFonts w:ascii="Tahoma" w:hAnsi="Tahoma" w:cs="Tahoma"/>
          <w:sz w:val="24"/>
          <w:szCs w:val="24"/>
        </w:rPr>
        <w:t>2. Staff communication and professional learning: Staff will be supported with professional learning that provides evidence-based ways to encourage and teach positive social and emotional wellbeing and discourage, prevent, identify, and respond effectively to student bullying behaviour. These professional learning opportunities are prioritised within professional learning days, dedicated Twilights and dedicated Collaborative Gatherings.</w:t>
      </w:r>
    </w:p>
    <w:p w14:paraId="3A536A78" w14:textId="77777777" w:rsidR="00D3344B" w:rsidRDefault="00D3344B" w:rsidP="00D3344B">
      <w:pPr>
        <w:pStyle w:val="NormalWeb"/>
        <w:spacing w:before="0" w:beforeAutospacing="0" w:after="0" w:afterAutospacing="0"/>
        <w:ind w:left="1440"/>
        <w:jc w:val="both"/>
        <w:rPr>
          <w:rFonts w:ascii="Tahoma" w:hAnsi="Tahoma" w:cs="Tahoma"/>
          <w:sz w:val="24"/>
          <w:szCs w:val="24"/>
        </w:rPr>
      </w:pPr>
      <w:r>
        <w:rPr>
          <w:rFonts w:ascii="Tahoma" w:hAnsi="Tahoma" w:cs="Tahoma"/>
          <w:sz w:val="24"/>
          <w:szCs w:val="24"/>
        </w:rPr>
        <w:t>3</w:t>
      </w:r>
      <w:r w:rsidR="00FA4601" w:rsidRPr="00FA4601">
        <w:rPr>
          <w:rFonts w:ascii="Tahoma" w:hAnsi="Tahoma" w:cs="Tahoma"/>
          <w:sz w:val="24"/>
          <w:szCs w:val="24"/>
        </w:rPr>
        <w:t xml:space="preserve">. School staff have access to foundational training about how to recognise and effectively respond to bullying. </w:t>
      </w:r>
    </w:p>
    <w:p w14:paraId="7AF7940F" w14:textId="77777777" w:rsidR="00D3344B" w:rsidRDefault="00D3344B" w:rsidP="00D3344B">
      <w:pPr>
        <w:pStyle w:val="NormalWeb"/>
        <w:spacing w:before="0" w:beforeAutospacing="0" w:after="0" w:afterAutospacing="0"/>
        <w:ind w:left="1440"/>
        <w:jc w:val="both"/>
        <w:rPr>
          <w:rFonts w:ascii="Tahoma" w:hAnsi="Tahoma" w:cs="Tahoma"/>
          <w:sz w:val="24"/>
          <w:szCs w:val="24"/>
        </w:rPr>
      </w:pPr>
      <w:r>
        <w:rPr>
          <w:rFonts w:ascii="Tahoma" w:hAnsi="Tahoma" w:cs="Tahoma"/>
          <w:sz w:val="24"/>
          <w:szCs w:val="24"/>
        </w:rPr>
        <w:t>4</w:t>
      </w:r>
      <w:r w:rsidR="00FA4601" w:rsidRPr="00FA4601">
        <w:rPr>
          <w:rFonts w:ascii="Tahoma" w:hAnsi="Tahoma" w:cs="Tahoma"/>
          <w:sz w:val="24"/>
          <w:szCs w:val="24"/>
        </w:rPr>
        <w:t xml:space="preserve">. New and casual staff will be informed about our school’s approaches and strategies to prevent and respond to student bullying behaviour through our induction process. </w:t>
      </w:r>
    </w:p>
    <w:p w14:paraId="2A44BEB4" w14:textId="319D5A0B" w:rsidR="001B7C64" w:rsidRPr="00027B75" w:rsidRDefault="00D3344B" w:rsidP="00D3344B">
      <w:pPr>
        <w:pStyle w:val="NormalWeb"/>
        <w:spacing w:before="0" w:beforeAutospacing="0" w:after="0" w:afterAutospacing="0"/>
        <w:ind w:left="1440"/>
        <w:jc w:val="both"/>
        <w:rPr>
          <w:rFonts w:ascii="Tahoma" w:hAnsi="Tahoma" w:cs="Tahoma"/>
          <w:color w:val="A6A6A6" w:themeColor="background1" w:themeShade="A6"/>
          <w:sz w:val="24"/>
          <w:szCs w:val="24"/>
        </w:rPr>
      </w:pPr>
      <w:r>
        <w:rPr>
          <w:rFonts w:ascii="Tahoma" w:hAnsi="Tahoma" w:cs="Tahoma"/>
          <w:sz w:val="24"/>
          <w:szCs w:val="24"/>
        </w:rPr>
        <w:t>5</w:t>
      </w:r>
      <w:r w:rsidR="00FA4601" w:rsidRPr="00FA4601">
        <w:rPr>
          <w:rFonts w:ascii="Tahoma" w:hAnsi="Tahoma" w:cs="Tahoma"/>
          <w:sz w:val="24"/>
          <w:szCs w:val="24"/>
        </w:rPr>
        <w:t>. Communication with parents: Our school will provide information to parents to help promote a positive school culture where bullying is not acceptable and to increase parent’s understanding of how our school addresses all forms of bullying behaviour. This is achieved through our school newsletter.</w:t>
      </w:r>
      <w:r w:rsidR="00FA4601" w:rsidRPr="00027B75">
        <w:rPr>
          <w:rFonts w:ascii="Tahoma" w:hAnsi="Tahoma" w:cs="Tahoma"/>
          <w:color w:val="A6A6A6" w:themeColor="background1" w:themeShade="A6"/>
          <w:sz w:val="24"/>
          <w:szCs w:val="24"/>
        </w:rPr>
        <w:t xml:space="preserve"> </w:t>
      </w:r>
    </w:p>
    <w:p w14:paraId="13A003CC" w14:textId="2C0986E1" w:rsidR="001B7C64" w:rsidRPr="00027B75" w:rsidRDefault="001B7C64" w:rsidP="00E92DC1">
      <w:pPr>
        <w:pStyle w:val="NormalWeb"/>
        <w:spacing w:before="120" w:after="0" w:afterAutospacing="0"/>
        <w:rPr>
          <w:rFonts w:ascii="Tahoma" w:hAnsi="Tahoma" w:cs="Tahoma"/>
          <w:b/>
          <w:sz w:val="24"/>
          <w:szCs w:val="24"/>
        </w:rPr>
      </w:pPr>
      <w:r w:rsidRPr="00027B75">
        <w:rPr>
          <w:rFonts w:ascii="Tahoma" w:hAnsi="Tahoma" w:cs="Tahoma"/>
          <w:b/>
          <w:sz w:val="24"/>
          <w:szCs w:val="24"/>
        </w:rPr>
        <w:t>Key contacts for students and parents to report bullying</w:t>
      </w:r>
    </w:p>
    <w:p w14:paraId="0F6C1EE2" w14:textId="77777777" w:rsidR="00D3344B" w:rsidRPr="00D3344B" w:rsidRDefault="00D3344B" w:rsidP="00D3344B">
      <w:pPr>
        <w:pStyle w:val="NormalWeb"/>
        <w:spacing w:before="0" w:beforeAutospacing="0" w:after="0" w:afterAutospacing="0"/>
        <w:rPr>
          <w:rFonts w:ascii="Tahoma" w:hAnsi="Tahoma" w:cs="Tahoma"/>
          <w:sz w:val="24"/>
          <w:szCs w:val="24"/>
        </w:rPr>
      </w:pPr>
      <w:r w:rsidRPr="00D3344B">
        <w:rPr>
          <w:rFonts w:ascii="Tahoma" w:hAnsi="Tahoma" w:cs="Tahoma"/>
          <w:sz w:val="24"/>
          <w:szCs w:val="24"/>
        </w:rPr>
        <w:t xml:space="preserve">1. Child’s class teacher – contact via teacher’s work email or pboonah@bne.catholic.edu.au </w:t>
      </w:r>
    </w:p>
    <w:p w14:paraId="3C420EB0" w14:textId="40CB12DB" w:rsidR="00D3344B" w:rsidRPr="00D3344B" w:rsidRDefault="00D3344B" w:rsidP="00D3344B">
      <w:pPr>
        <w:pStyle w:val="NormalWeb"/>
        <w:spacing w:before="0" w:beforeAutospacing="0" w:after="0" w:afterAutospacing="0"/>
        <w:rPr>
          <w:rFonts w:ascii="Tahoma" w:hAnsi="Tahoma" w:cs="Tahoma"/>
          <w:b/>
          <w:bCs/>
          <w:sz w:val="24"/>
          <w:szCs w:val="24"/>
        </w:rPr>
      </w:pPr>
      <w:r w:rsidRPr="00D3344B">
        <w:rPr>
          <w:rFonts w:ascii="Tahoma" w:hAnsi="Tahoma" w:cs="Tahoma"/>
          <w:sz w:val="24"/>
          <w:szCs w:val="24"/>
        </w:rPr>
        <w:t>2. Principal – contact via pboonah@bne.catholic.edu.au</w:t>
      </w:r>
      <w:r w:rsidRPr="00D3344B">
        <w:rPr>
          <w:rFonts w:ascii="Tahoma" w:hAnsi="Tahoma" w:cs="Tahoma"/>
          <w:b/>
          <w:bCs/>
          <w:sz w:val="24"/>
          <w:szCs w:val="24"/>
        </w:rPr>
        <w:t xml:space="preserve"> </w:t>
      </w:r>
    </w:p>
    <w:p w14:paraId="0CF6E4BF" w14:textId="01A54483" w:rsidR="001B7C64" w:rsidRPr="001B7C64" w:rsidRDefault="001B7C64" w:rsidP="00E92DC1">
      <w:pPr>
        <w:pStyle w:val="NormalWeb"/>
        <w:spacing w:before="120" w:after="0" w:afterAutospacing="0"/>
        <w:jc w:val="both"/>
        <w:rPr>
          <w:rFonts w:ascii="Tahoma" w:hAnsi="Tahoma" w:cs="Tahoma"/>
          <w:b/>
          <w:bCs/>
          <w:sz w:val="24"/>
          <w:szCs w:val="24"/>
        </w:rPr>
      </w:pPr>
      <w:r w:rsidRPr="001B7C64">
        <w:rPr>
          <w:rFonts w:ascii="Tahoma" w:hAnsi="Tahoma" w:cs="Tahoma"/>
          <w:b/>
          <w:bCs/>
          <w:sz w:val="24"/>
          <w:szCs w:val="24"/>
        </w:rPr>
        <w:t>Cyberbullying</w:t>
      </w:r>
    </w:p>
    <w:p w14:paraId="76B2285C" w14:textId="1A2E2A6D" w:rsidR="001B7C64" w:rsidRPr="001B7C64" w:rsidRDefault="001B7C64" w:rsidP="00D3344B">
      <w:pPr>
        <w:pStyle w:val="NormalWeb"/>
        <w:spacing w:before="120" w:after="120"/>
        <w:jc w:val="both"/>
        <w:rPr>
          <w:rFonts w:ascii="Tahoma" w:hAnsi="Tahoma" w:cs="Tahoma"/>
          <w:bCs/>
          <w:sz w:val="24"/>
          <w:szCs w:val="24"/>
        </w:rPr>
      </w:pPr>
      <w:r w:rsidRPr="001B7C64">
        <w:rPr>
          <w:rFonts w:ascii="Tahoma" w:hAnsi="Tahoma" w:cs="Tahoma"/>
          <w:bCs/>
          <w:sz w:val="24"/>
          <w:szCs w:val="24"/>
        </w:rPr>
        <w:t xml:space="preserve">Cyberbullying is treated at </w:t>
      </w:r>
      <w:r w:rsidR="00D3344B" w:rsidRPr="00D3344B">
        <w:rPr>
          <w:rFonts w:ascii="Tahoma" w:hAnsi="Tahoma" w:cs="Tahoma"/>
          <w:bCs/>
          <w:sz w:val="24"/>
          <w:szCs w:val="24"/>
        </w:rPr>
        <w:t>All Saints’</w:t>
      </w:r>
      <w:r w:rsidRPr="00D3344B">
        <w:rPr>
          <w:rFonts w:ascii="Tahoma" w:hAnsi="Tahoma" w:cs="Tahoma"/>
          <w:bCs/>
          <w:sz w:val="24"/>
          <w:szCs w:val="24"/>
        </w:rPr>
        <w:t xml:space="preserve"> with </w:t>
      </w:r>
      <w:r w:rsidRPr="001B7C64">
        <w:rPr>
          <w:rFonts w:ascii="Tahoma" w:hAnsi="Tahoma" w:cs="Tahoma"/>
          <w:bCs/>
          <w:sz w:val="24"/>
          <w:szCs w:val="24"/>
        </w:rPr>
        <w:t xml:space="preserve">the same level of seriousness as direct bullying.  </w:t>
      </w:r>
    </w:p>
    <w:p w14:paraId="2BC33B5F" w14:textId="2B5E82EC" w:rsidR="001B7C64" w:rsidRPr="001B7C64" w:rsidRDefault="001B7C64" w:rsidP="00D3344B">
      <w:pPr>
        <w:pStyle w:val="NormalWeb"/>
        <w:spacing w:before="120" w:after="120"/>
        <w:jc w:val="both"/>
        <w:rPr>
          <w:rFonts w:ascii="Tahoma" w:hAnsi="Tahoma" w:cs="Tahoma"/>
          <w:bCs/>
          <w:sz w:val="24"/>
          <w:szCs w:val="24"/>
        </w:rPr>
      </w:pPr>
      <w:r w:rsidRPr="001B7C64">
        <w:rPr>
          <w:rFonts w:ascii="Tahoma" w:hAnsi="Tahoma" w:cs="Tahoma"/>
          <w:bCs/>
          <w:sz w:val="24"/>
          <w:szCs w:val="24"/>
        </w:rPr>
        <w:t xml:space="preserve">It is important for students, parents and staff to know that BCE </w:t>
      </w:r>
      <w:r w:rsidR="00765B27">
        <w:rPr>
          <w:rFonts w:ascii="Tahoma" w:hAnsi="Tahoma" w:cs="Tahoma"/>
          <w:bCs/>
          <w:sz w:val="24"/>
          <w:szCs w:val="24"/>
        </w:rPr>
        <w:t>P</w:t>
      </w:r>
      <w:r w:rsidRPr="001B7C64">
        <w:rPr>
          <w:rFonts w:ascii="Tahoma" w:hAnsi="Tahoma" w:cs="Tahoma"/>
          <w:bCs/>
          <w:sz w:val="24"/>
          <w:szCs w:val="24"/>
        </w:rPr>
        <w:t xml:space="preserve">rincipals have the authority to take disciplinary action to address student behaviours that occur outside of school hours or school grounds.  This includes cyberbullying.  In addition, parents and students who have concerns about cyberbullying incidents occurring outside of school hours should immediately seek assistance through the </w:t>
      </w:r>
      <w:hyperlink r:id="rId23" w:history="1">
        <w:r w:rsidRPr="001B7C64">
          <w:rPr>
            <w:rStyle w:val="Hyperlink"/>
            <w:rFonts w:ascii="Tahoma" w:hAnsi="Tahoma" w:cs="Tahoma"/>
            <w:bCs/>
            <w:color w:val="auto"/>
            <w:sz w:val="24"/>
            <w:szCs w:val="24"/>
          </w:rPr>
          <w:t>Office of the e-Safety Commissioner</w:t>
        </w:r>
      </w:hyperlink>
      <w:r w:rsidRPr="001B7C64">
        <w:rPr>
          <w:rFonts w:ascii="Tahoma" w:hAnsi="Tahoma" w:cs="Tahoma"/>
          <w:bCs/>
          <w:sz w:val="24"/>
          <w:szCs w:val="24"/>
        </w:rPr>
        <w:t xml:space="preserve"> or the Queensland Police Service.</w:t>
      </w:r>
    </w:p>
    <w:p w14:paraId="6937A449" w14:textId="1ACE09CA" w:rsidR="00D3344B" w:rsidRPr="00D3344B" w:rsidRDefault="00D3344B" w:rsidP="00D3344B">
      <w:pPr>
        <w:pStyle w:val="NormalWeb"/>
        <w:spacing w:before="120" w:after="120"/>
        <w:jc w:val="both"/>
        <w:rPr>
          <w:rFonts w:ascii="Tahoma" w:hAnsi="Tahoma" w:cs="Tahoma"/>
          <w:sz w:val="24"/>
          <w:szCs w:val="24"/>
        </w:rPr>
      </w:pPr>
      <w:r w:rsidRPr="00D3344B">
        <w:rPr>
          <w:rFonts w:ascii="Tahoma" w:hAnsi="Tahoma" w:cs="Tahoma"/>
          <w:sz w:val="24"/>
          <w:szCs w:val="24"/>
        </w:rPr>
        <w:lastRenderedPageBreak/>
        <w:t xml:space="preserve">In responding to incidents of cyberbullying, the Leadership Team, determine which agency, including the school, is the most appropriate for further action. </w:t>
      </w:r>
    </w:p>
    <w:p w14:paraId="19237532" w14:textId="77777777" w:rsidR="00E92DC1" w:rsidRDefault="001B7C64" w:rsidP="00E92DC1">
      <w:pPr>
        <w:pStyle w:val="NormalWeb"/>
        <w:spacing w:before="0" w:beforeAutospacing="0" w:after="0" w:afterAutospacing="0"/>
        <w:jc w:val="both"/>
        <w:rPr>
          <w:rFonts w:ascii="Tahoma" w:hAnsi="Tahoma" w:cs="Tahoma"/>
          <w:b/>
          <w:bCs/>
          <w:color w:val="7F7F7F" w:themeColor="text1" w:themeTint="80"/>
          <w:sz w:val="24"/>
          <w:szCs w:val="24"/>
        </w:rPr>
      </w:pPr>
      <w:r w:rsidRPr="001B7C64">
        <w:rPr>
          <w:rFonts w:ascii="Tahoma" w:hAnsi="Tahoma" w:cs="Tahoma"/>
          <w:b/>
          <w:bCs/>
          <w:sz w:val="24"/>
          <w:szCs w:val="24"/>
        </w:rPr>
        <w:t>Resources</w:t>
      </w:r>
    </w:p>
    <w:p w14:paraId="570DC94E" w14:textId="133CA8C6" w:rsidR="001B7C64" w:rsidRPr="00E92DC1" w:rsidRDefault="001B7C64" w:rsidP="00E92DC1">
      <w:pPr>
        <w:pStyle w:val="NormalWeb"/>
        <w:spacing w:before="0" w:beforeAutospacing="0" w:after="0" w:afterAutospacing="0"/>
        <w:jc w:val="both"/>
        <w:rPr>
          <w:rFonts w:ascii="Tahoma" w:hAnsi="Tahoma" w:cs="Tahoma"/>
          <w:b/>
          <w:bCs/>
          <w:color w:val="7F7F7F" w:themeColor="text1" w:themeTint="80"/>
          <w:sz w:val="24"/>
          <w:szCs w:val="24"/>
        </w:rPr>
      </w:pPr>
      <w:r w:rsidRPr="00D3344B">
        <w:rPr>
          <w:rFonts w:ascii="Tahoma" w:hAnsi="Tahoma" w:cs="Tahoma"/>
          <w:sz w:val="24"/>
          <w:szCs w:val="24"/>
        </w:rPr>
        <w:t>The </w:t>
      </w:r>
      <w:hyperlink r:id="rId24">
        <w:r w:rsidRPr="00D3344B">
          <w:rPr>
            <w:rStyle w:val="Hyperlink"/>
            <w:rFonts w:ascii="Tahoma" w:hAnsi="Tahoma" w:cs="Tahoma"/>
            <w:color w:val="auto"/>
            <w:sz w:val="24"/>
            <w:szCs w:val="24"/>
          </w:rPr>
          <w:t>Australian Curriculum </w:t>
        </w:r>
      </w:hyperlink>
      <w:r w:rsidRPr="00D3344B">
        <w:rPr>
          <w:noProof/>
        </w:rPr>
        <w:drawing>
          <wp:inline distT="0" distB="0" distL="0" distR="0" wp14:anchorId="2B12D285" wp14:editId="007E0BF9">
            <wp:extent cx="101600" cy="101600"/>
            <wp:effectExtent l="0" t="0" r="0" b="0"/>
            <wp:docPr id="1" name="Picture 1" descr="Links to external websi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101600" cy="101600"/>
                    </a:xfrm>
                    <a:prstGeom prst="rect">
                      <a:avLst/>
                    </a:prstGeom>
                  </pic:spPr>
                </pic:pic>
              </a:graphicData>
            </a:graphic>
          </wp:inline>
        </w:drawing>
      </w:r>
      <w:r w:rsidRPr="00D3344B">
        <w:rPr>
          <w:rFonts w:ascii="Tahoma" w:hAnsi="Tahoma" w:cs="Tahoma"/>
          <w:sz w:val="24"/>
          <w:szCs w:val="24"/>
        </w:rPr>
        <w:t> provides the framework for your school's anti-bullying teaching and learning activities.</w:t>
      </w:r>
    </w:p>
    <w:p w14:paraId="6B26371F" w14:textId="67641046" w:rsidR="001B7C64" w:rsidRPr="00D3344B" w:rsidRDefault="001B7C64" w:rsidP="00D3344B">
      <w:pPr>
        <w:pStyle w:val="NormalWeb"/>
        <w:spacing w:before="120" w:after="120"/>
        <w:jc w:val="both"/>
        <w:rPr>
          <w:rFonts w:ascii="Tahoma" w:hAnsi="Tahoma" w:cs="Tahoma"/>
          <w:sz w:val="24"/>
          <w:szCs w:val="24"/>
        </w:rPr>
      </w:pPr>
      <w:r w:rsidRPr="00D3344B">
        <w:rPr>
          <w:rFonts w:ascii="Tahoma" w:hAnsi="Tahoma" w:cs="Tahoma"/>
          <w:sz w:val="24"/>
          <w:szCs w:val="24"/>
        </w:rPr>
        <w:t>The topics of bullying, resolving conflict and overcoming interpersonal issues can be explored in many curriculum areas. The sections specifically relevant to learning about bullying are</w:t>
      </w:r>
      <w:r w:rsidR="00D16611" w:rsidRPr="00D3344B">
        <w:rPr>
          <w:rFonts w:ascii="Tahoma" w:hAnsi="Tahoma" w:cs="Tahoma"/>
          <w:sz w:val="24"/>
          <w:szCs w:val="24"/>
        </w:rPr>
        <w:t xml:space="preserve"> </w:t>
      </w:r>
      <w:r w:rsidRPr="00D3344B">
        <w:rPr>
          <w:rFonts w:ascii="Tahoma" w:hAnsi="Tahoma" w:cs="Tahoma"/>
          <w:sz w:val="24"/>
          <w:szCs w:val="24"/>
        </w:rPr>
        <w:t>Personal and Social Capability (General capabilities)</w:t>
      </w:r>
      <w:r w:rsidR="00D16611" w:rsidRPr="00D3344B">
        <w:rPr>
          <w:rFonts w:ascii="Tahoma" w:hAnsi="Tahoma" w:cs="Tahoma"/>
          <w:sz w:val="24"/>
          <w:szCs w:val="24"/>
        </w:rPr>
        <w:t xml:space="preserve"> and </w:t>
      </w:r>
      <w:r w:rsidRPr="00D3344B">
        <w:rPr>
          <w:rFonts w:ascii="Tahoma" w:hAnsi="Tahoma" w:cs="Tahoma"/>
          <w:sz w:val="24"/>
          <w:szCs w:val="24"/>
        </w:rPr>
        <w:t>Health and Physical Education</w:t>
      </w:r>
    </w:p>
    <w:p w14:paraId="341D856A" w14:textId="77777777" w:rsidR="001B7C64" w:rsidRPr="00D3344B" w:rsidRDefault="001B7C64" w:rsidP="00D3344B">
      <w:pPr>
        <w:pStyle w:val="NormalWeb"/>
        <w:numPr>
          <w:ilvl w:val="0"/>
          <w:numId w:val="18"/>
        </w:numPr>
        <w:spacing w:before="120" w:after="120"/>
        <w:jc w:val="both"/>
        <w:rPr>
          <w:rFonts w:ascii="Tahoma" w:hAnsi="Tahoma" w:cs="Tahoma"/>
          <w:sz w:val="24"/>
          <w:szCs w:val="24"/>
        </w:rPr>
      </w:pPr>
      <w:r w:rsidRPr="00D3344B">
        <w:rPr>
          <w:rFonts w:ascii="Tahoma" w:hAnsi="Tahoma" w:cs="Tahoma"/>
          <w:sz w:val="24"/>
          <w:szCs w:val="24"/>
        </w:rPr>
        <w:t xml:space="preserve">Bullying </w:t>
      </w:r>
      <w:proofErr w:type="spellStart"/>
      <w:r w:rsidRPr="00D3344B">
        <w:rPr>
          <w:rFonts w:ascii="Tahoma" w:hAnsi="Tahoma" w:cs="Tahoma"/>
          <w:sz w:val="24"/>
          <w:szCs w:val="24"/>
        </w:rPr>
        <w:t>NoWay</w:t>
      </w:r>
      <w:proofErr w:type="spellEnd"/>
    </w:p>
    <w:p w14:paraId="6B9415BD" w14:textId="7D8485CC" w:rsidR="001B7C64" w:rsidRPr="00D3344B" w:rsidRDefault="001B7C64" w:rsidP="00D3344B">
      <w:pPr>
        <w:pStyle w:val="NormalWeb"/>
        <w:numPr>
          <w:ilvl w:val="0"/>
          <w:numId w:val="18"/>
        </w:numPr>
        <w:spacing w:before="120" w:after="120"/>
        <w:jc w:val="both"/>
        <w:rPr>
          <w:rFonts w:ascii="Tahoma" w:hAnsi="Tahoma" w:cs="Tahoma"/>
          <w:sz w:val="24"/>
          <w:szCs w:val="24"/>
        </w:rPr>
      </w:pPr>
      <w:r w:rsidRPr="00D3344B">
        <w:rPr>
          <w:rFonts w:ascii="Tahoma" w:hAnsi="Tahoma" w:cs="Tahoma"/>
          <w:sz w:val="24"/>
          <w:szCs w:val="24"/>
        </w:rPr>
        <w:t xml:space="preserve">Office of the </w:t>
      </w:r>
      <w:proofErr w:type="spellStart"/>
      <w:r w:rsidRPr="00D3344B">
        <w:rPr>
          <w:rFonts w:ascii="Tahoma" w:hAnsi="Tahoma" w:cs="Tahoma"/>
          <w:sz w:val="24"/>
          <w:szCs w:val="24"/>
        </w:rPr>
        <w:t>eSafety</w:t>
      </w:r>
      <w:proofErr w:type="spellEnd"/>
      <w:r w:rsidRPr="00D3344B">
        <w:rPr>
          <w:rFonts w:ascii="Tahoma" w:hAnsi="Tahoma" w:cs="Tahoma"/>
          <w:sz w:val="24"/>
          <w:szCs w:val="24"/>
        </w:rPr>
        <w:t xml:space="preserve"> Commissioner</w:t>
      </w:r>
    </w:p>
    <w:p w14:paraId="421C9B0B" w14:textId="153AAF9E" w:rsidR="00204E35" w:rsidRPr="00796F91" w:rsidRDefault="006B0E0C" w:rsidP="00D3344B">
      <w:pPr>
        <w:spacing w:before="120" w:after="120"/>
        <w:jc w:val="both"/>
        <w:rPr>
          <w:rFonts w:ascii="Tahoma" w:hAnsi="Tahoma" w:cs="Tahoma"/>
          <w:color w:val="B50E20" w:themeColor="accent1"/>
          <w:u w:val="single"/>
        </w:rPr>
      </w:pPr>
      <w:r w:rsidRPr="00BE0C19">
        <w:rPr>
          <w:rFonts w:ascii="Tahoma" w:hAnsi="Tahoma" w:cs="Tahoma"/>
          <w:b/>
        </w:rPr>
        <w:t>Section C</w:t>
      </w:r>
      <w:r w:rsidR="00C85E81" w:rsidRPr="00BE0C19">
        <w:rPr>
          <w:rFonts w:ascii="Tahoma" w:hAnsi="Tahoma" w:cs="Tahoma"/>
          <w:b/>
        </w:rPr>
        <w:t>:</w:t>
      </w:r>
      <w:r w:rsidRPr="00796F91">
        <w:rPr>
          <w:rFonts w:ascii="Tahoma" w:hAnsi="Tahoma" w:cs="Tahoma"/>
          <w:b/>
        </w:rPr>
        <w:t xml:space="preserve"> Our Student Behaviour Support D</w:t>
      </w:r>
      <w:r w:rsidR="00BE0C19">
        <w:rPr>
          <w:rFonts w:ascii="Tahoma" w:hAnsi="Tahoma" w:cs="Tahoma"/>
          <w:b/>
        </w:rPr>
        <w:t>ata</w:t>
      </w:r>
    </w:p>
    <w:bookmarkEnd w:id="12"/>
    <w:p w14:paraId="5044D5F4" w14:textId="10480275" w:rsidR="0019671C" w:rsidRPr="00796F91" w:rsidRDefault="00626D44" w:rsidP="00E92DC1">
      <w:pPr>
        <w:pStyle w:val="NormalWeb"/>
        <w:shd w:val="clear" w:color="auto" w:fill="FFFFFF"/>
        <w:spacing w:before="0" w:beforeAutospacing="0" w:after="0" w:afterAutospacing="0"/>
        <w:jc w:val="both"/>
        <w:rPr>
          <w:rFonts w:ascii="Tahoma" w:hAnsi="Tahoma" w:cs="Tahoma"/>
          <w:b/>
          <w:sz w:val="24"/>
          <w:szCs w:val="24"/>
        </w:rPr>
      </w:pPr>
      <w:r>
        <w:rPr>
          <w:rFonts w:ascii="Tahoma" w:hAnsi="Tahoma" w:cs="Tahoma"/>
          <w:b/>
          <w:sz w:val="24"/>
          <w:szCs w:val="24"/>
        </w:rPr>
        <w:t xml:space="preserve">1. </w:t>
      </w:r>
      <w:r w:rsidR="0019671C" w:rsidRPr="00796F91">
        <w:rPr>
          <w:rFonts w:ascii="Tahoma" w:hAnsi="Tahoma" w:cs="Tahoma"/>
          <w:b/>
          <w:sz w:val="24"/>
          <w:szCs w:val="24"/>
        </w:rPr>
        <w:t>Data Informed Decision Making</w:t>
      </w:r>
    </w:p>
    <w:p w14:paraId="795F541D" w14:textId="0B6CAF40" w:rsidR="00123F62" w:rsidRPr="00796F91" w:rsidRDefault="00123F62" w:rsidP="00E92DC1">
      <w:pPr>
        <w:pStyle w:val="NormalWeb"/>
        <w:shd w:val="clear" w:color="auto" w:fill="FFFFFF"/>
        <w:spacing w:before="120" w:beforeAutospacing="0" w:after="0" w:afterAutospacing="0"/>
        <w:jc w:val="both"/>
        <w:rPr>
          <w:rFonts w:ascii="Tahoma" w:hAnsi="Tahoma" w:cs="Tahoma"/>
          <w:sz w:val="24"/>
          <w:szCs w:val="24"/>
        </w:rPr>
      </w:pPr>
      <w:r w:rsidRPr="005C5CE2">
        <w:rPr>
          <w:rFonts w:ascii="Tahoma" w:hAnsi="Tahoma" w:cs="Tahoma"/>
          <w:sz w:val="24"/>
          <w:szCs w:val="24"/>
        </w:rPr>
        <w:t xml:space="preserve">The BCE </w:t>
      </w:r>
      <w:r w:rsidR="00B60A9D" w:rsidRPr="005C5CE2">
        <w:rPr>
          <w:rFonts w:ascii="Tahoma" w:hAnsi="Tahoma" w:cs="Tahoma"/>
          <w:sz w:val="24"/>
          <w:szCs w:val="24"/>
        </w:rPr>
        <w:t xml:space="preserve">Engage Student </w:t>
      </w:r>
      <w:r w:rsidRPr="005C5CE2">
        <w:rPr>
          <w:rFonts w:ascii="Tahoma" w:hAnsi="Tahoma" w:cs="Tahoma"/>
          <w:sz w:val="24"/>
          <w:szCs w:val="24"/>
        </w:rPr>
        <w:t>Support System</w:t>
      </w:r>
      <w:r w:rsidRPr="00796F91">
        <w:rPr>
          <w:rFonts w:ascii="Tahoma" w:hAnsi="Tahoma" w:cs="Tahoma"/>
          <w:sz w:val="24"/>
          <w:szCs w:val="24"/>
        </w:rPr>
        <w:t xml:space="preserve"> is the database all BCE schools are required to use to collect behavioural data</w:t>
      </w:r>
      <w:r w:rsidR="002B1D1B" w:rsidRPr="00796F91">
        <w:rPr>
          <w:rFonts w:ascii="Tahoma" w:hAnsi="Tahoma" w:cs="Tahoma"/>
          <w:sz w:val="24"/>
          <w:szCs w:val="24"/>
        </w:rPr>
        <w:t xml:space="preserve"> for analysis and decision-making</w:t>
      </w:r>
      <w:r w:rsidRPr="00796F91">
        <w:rPr>
          <w:rFonts w:ascii="Tahoma" w:hAnsi="Tahoma" w:cs="Tahoma"/>
          <w:sz w:val="24"/>
          <w:szCs w:val="24"/>
        </w:rPr>
        <w:t>.</w:t>
      </w:r>
      <w:r w:rsidR="0065482D">
        <w:rPr>
          <w:rFonts w:ascii="Tahoma" w:hAnsi="Tahoma" w:cs="Tahoma"/>
          <w:sz w:val="24"/>
          <w:szCs w:val="24"/>
        </w:rPr>
        <w:t xml:space="preserve"> </w:t>
      </w:r>
      <w:r w:rsidR="00376D9E" w:rsidRPr="00796F91">
        <w:rPr>
          <w:rFonts w:ascii="Tahoma" w:hAnsi="Tahoma" w:cs="Tahoma"/>
          <w:sz w:val="24"/>
          <w:szCs w:val="24"/>
        </w:rPr>
        <w:t xml:space="preserve">The </w:t>
      </w:r>
      <w:r w:rsidR="00B60A9D" w:rsidRPr="00796F91">
        <w:rPr>
          <w:rFonts w:ascii="Tahoma" w:hAnsi="Tahoma" w:cs="Tahoma"/>
          <w:sz w:val="24"/>
          <w:szCs w:val="24"/>
        </w:rPr>
        <w:t xml:space="preserve">Engage Student Support </w:t>
      </w:r>
      <w:r w:rsidR="005C5CE2">
        <w:rPr>
          <w:rFonts w:ascii="Tahoma" w:hAnsi="Tahoma" w:cs="Tahoma"/>
          <w:sz w:val="24"/>
          <w:szCs w:val="24"/>
        </w:rPr>
        <w:t>S</w:t>
      </w:r>
      <w:r w:rsidR="00376D9E" w:rsidRPr="00796F91">
        <w:rPr>
          <w:rFonts w:ascii="Tahoma" w:hAnsi="Tahoma" w:cs="Tahoma"/>
          <w:sz w:val="24"/>
          <w:szCs w:val="24"/>
        </w:rPr>
        <w:t>ystem</w:t>
      </w:r>
      <w:r w:rsidRPr="00796F91">
        <w:rPr>
          <w:rFonts w:ascii="Tahoma" w:hAnsi="Tahoma" w:cs="Tahoma"/>
          <w:sz w:val="24"/>
          <w:szCs w:val="24"/>
        </w:rPr>
        <w:t xml:space="preserve"> has capacity to record </w:t>
      </w:r>
      <w:r w:rsidR="003C00F1" w:rsidRPr="00796F91">
        <w:rPr>
          <w:rFonts w:ascii="Tahoma" w:hAnsi="Tahoma" w:cs="Tahoma"/>
          <w:sz w:val="24"/>
          <w:szCs w:val="24"/>
        </w:rPr>
        <w:t>m</w:t>
      </w:r>
      <w:r w:rsidRPr="00796F91">
        <w:rPr>
          <w:rFonts w:ascii="Tahoma" w:hAnsi="Tahoma" w:cs="Tahoma"/>
          <w:sz w:val="24"/>
          <w:szCs w:val="24"/>
        </w:rPr>
        <w:t xml:space="preserve">inor and </w:t>
      </w:r>
      <w:r w:rsidR="003C00F1" w:rsidRPr="00796F91">
        <w:rPr>
          <w:rFonts w:ascii="Tahoma" w:hAnsi="Tahoma" w:cs="Tahoma"/>
          <w:sz w:val="24"/>
          <w:szCs w:val="24"/>
        </w:rPr>
        <w:t>m</w:t>
      </w:r>
      <w:r w:rsidRPr="00796F91">
        <w:rPr>
          <w:rFonts w:ascii="Tahoma" w:hAnsi="Tahoma" w:cs="Tahoma"/>
          <w:sz w:val="24"/>
          <w:szCs w:val="24"/>
        </w:rPr>
        <w:t>ajor behavioural incidents so that schools can make data informed decisions about student supports.</w:t>
      </w:r>
      <w:r w:rsidR="00376D9E" w:rsidRPr="00796F91">
        <w:rPr>
          <w:rFonts w:ascii="Tahoma" w:hAnsi="Tahoma" w:cs="Tahoma"/>
          <w:sz w:val="24"/>
          <w:szCs w:val="24"/>
        </w:rPr>
        <w:t xml:space="preserve">  It also has capacity for schools to record, store and analyse </w:t>
      </w:r>
      <w:r w:rsidR="002B1D1B" w:rsidRPr="00796F91">
        <w:rPr>
          <w:rFonts w:ascii="Tahoma" w:hAnsi="Tahoma" w:cs="Tahoma"/>
          <w:sz w:val="24"/>
          <w:szCs w:val="24"/>
        </w:rPr>
        <w:t xml:space="preserve">Tier 2 </w:t>
      </w:r>
      <w:r w:rsidR="00376D9E" w:rsidRPr="00796F91">
        <w:rPr>
          <w:rFonts w:ascii="Tahoma" w:hAnsi="Tahoma" w:cs="Tahoma"/>
          <w:sz w:val="24"/>
          <w:szCs w:val="24"/>
        </w:rPr>
        <w:t xml:space="preserve">Targeted and </w:t>
      </w:r>
      <w:r w:rsidR="002B1D1B" w:rsidRPr="00796F91">
        <w:rPr>
          <w:rFonts w:ascii="Tahoma" w:hAnsi="Tahoma" w:cs="Tahoma"/>
          <w:sz w:val="24"/>
          <w:szCs w:val="24"/>
        </w:rPr>
        <w:t xml:space="preserve">Tier 3 </w:t>
      </w:r>
      <w:r w:rsidR="00376D9E" w:rsidRPr="00796F91">
        <w:rPr>
          <w:rFonts w:ascii="Tahoma" w:hAnsi="Tahoma" w:cs="Tahoma"/>
          <w:sz w:val="24"/>
          <w:szCs w:val="24"/>
        </w:rPr>
        <w:t>Personalised supports</w:t>
      </w:r>
      <w:r w:rsidR="00B60A9D" w:rsidRPr="00796F91">
        <w:rPr>
          <w:rFonts w:ascii="Tahoma" w:hAnsi="Tahoma" w:cs="Tahoma"/>
          <w:sz w:val="24"/>
          <w:szCs w:val="24"/>
        </w:rPr>
        <w:t>,</w:t>
      </w:r>
      <w:r w:rsidR="00376D9E" w:rsidRPr="00796F91">
        <w:rPr>
          <w:rFonts w:ascii="Tahoma" w:hAnsi="Tahoma" w:cs="Tahoma"/>
          <w:sz w:val="24"/>
          <w:szCs w:val="24"/>
        </w:rPr>
        <w:t xml:space="preserve"> </w:t>
      </w:r>
      <w:r w:rsidR="00AC1106" w:rsidRPr="00796F91">
        <w:rPr>
          <w:rFonts w:ascii="Tahoma" w:hAnsi="Tahoma" w:cs="Tahoma"/>
          <w:sz w:val="24"/>
          <w:szCs w:val="24"/>
        </w:rPr>
        <w:t>information,</w:t>
      </w:r>
      <w:r w:rsidR="00376D9E" w:rsidRPr="00796F91">
        <w:rPr>
          <w:rFonts w:ascii="Tahoma" w:hAnsi="Tahoma" w:cs="Tahoma"/>
          <w:sz w:val="24"/>
          <w:szCs w:val="24"/>
        </w:rPr>
        <w:t xml:space="preserve"> and data.</w:t>
      </w:r>
    </w:p>
    <w:p w14:paraId="6B8422EB" w14:textId="05CE43D1" w:rsidR="00FA498B" w:rsidRPr="00796F91" w:rsidRDefault="00FA498B" w:rsidP="00D3344B">
      <w:pPr>
        <w:pStyle w:val="NormalWeb"/>
        <w:shd w:val="clear" w:color="auto" w:fill="FFFFFF"/>
        <w:spacing w:before="120" w:beforeAutospacing="0" w:after="120" w:afterAutospacing="0"/>
        <w:jc w:val="both"/>
        <w:rPr>
          <w:rFonts w:ascii="Tahoma" w:hAnsi="Tahoma" w:cs="Tahoma"/>
          <w:sz w:val="24"/>
          <w:szCs w:val="24"/>
        </w:rPr>
      </w:pPr>
      <w:r w:rsidRPr="00796F91">
        <w:rPr>
          <w:rFonts w:ascii="Tahoma" w:hAnsi="Tahoma" w:cs="Tahoma"/>
          <w:sz w:val="24"/>
          <w:szCs w:val="24"/>
        </w:rPr>
        <w:t>It is mandatory for all BCE school</w:t>
      </w:r>
      <w:r w:rsidR="002B1D1B" w:rsidRPr="00796F91">
        <w:rPr>
          <w:rFonts w:ascii="Tahoma" w:hAnsi="Tahoma" w:cs="Tahoma"/>
          <w:sz w:val="24"/>
          <w:szCs w:val="24"/>
        </w:rPr>
        <w:t>s</w:t>
      </w:r>
      <w:r w:rsidRPr="00796F91">
        <w:rPr>
          <w:rFonts w:ascii="Tahoma" w:hAnsi="Tahoma" w:cs="Tahoma"/>
          <w:sz w:val="24"/>
          <w:szCs w:val="24"/>
        </w:rPr>
        <w:t xml:space="preserve"> to record </w:t>
      </w:r>
      <w:r w:rsidR="003C00F1" w:rsidRPr="00796F91">
        <w:rPr>
          <w:rFonts w:ascii="Tahoma" w:hAnsi="Tahoma" w:cs="Tahoma"/>
          <w:sz w:val="24"/>
          <w:szCs w:val="24"/>
        </w:rPr>
        <w:t>m</w:t>
      </w:r>
      <w:r w:rsidRPr="00796F91">
        <w:rPr>
          <w:rFonts w:ascii="Tahoma" w:hAnsi="Tahoma" w:cs="Tahoma"/>
          <w:sz w:val="24"/>
          <w:szCs w:val="24"/>
        </w:rPr>
        <w:t xml:space="preserve">ajor incidents of </w:t>
      </w:r>
      <w:r w:rsidR="003C00F1" w:rsidRPr="00796F91">
        <w:rPr>
          <w:rFonts w:ascii="Tahoma" w:hAnsi="Tahoma" w:cs="Tahoma"/>
          <w:sz w:val="24"/>
          <w:szCs w:val="24"/>
        </w:rPr>
        <w:t>b</w:t>
      </w:r>
      <w:r w:rsidRPr="00796F91">
        <w:rPr>
          <w:rFonts w:ascii="Tahoma" w:hAnsi="Tahoma" w:cs="Tahoma"/>
          <w:sz w:val="24"/>
          <w:szCs w:val="24"/>
        </w:rPr>
        <w:t>ullying</w:t>
      </w:r>
      <w:r w:rsidR="003C00F1" w:rsidRPr="00796F91">
        <w:rPr>
          <w:rFonts w:ascii="Tahoma" w:hAnsi="Tahoma" w:cs="Tahoma"/>
          <w:sz w:val="24"/>
          <w:szCs w:val="24"/>
        </w:rPr>
        <w:t>, w</w:t>
      </w:r>
      <w:r w:rsidRPr="00796F91">
        <w:rPr>
          <w:rFonts w:ascii="Tahoma" w:hAnsi="Tahoma" w:cs="Tahoma"/>
          <w:sz w:val="24"/>
          <w:szCs w:val="24"/>
        </w:rPr>
        <w:t xml:space="preserve">eapons and </w:t>
      </w:r>
      <w:r w:rsidR="003C00F1" w:rsidRPr="00796F91">
        <w:rPr>
          <w:rFonts w:ascii="Tahoma" w:hAnsi="Tahoma" w:cs="Tahoma"/>
          <w:sz w:val="24"/>
          <w:szCs w:val="24"/>
        </w:rPr>
        <w:t>d</w:t>
      </w:r>
      <w:r w:rsidRPr="00796F91">
        <w:rPr>
          <w:rFonts w:ascii="Tahoma" w:hAnsi="Tahoma" w:cs="Tahoma"/>
          <w:sz w:val="24"/>
          <w:szCs w:val="24"/>
        </w:rPr>
        <w:t xml:space="preserve">rugs </w:t>
      </w:r>
      <w:r w:rsidR="003C00F1" w:rsidRPr="00796F91">
        <w:rPr>
          <w:rFonts w:ascii="Tahoma" w:hAnsi="Tahoma" w:cs="Tahoma"/>
          <w:sz w:val="24"/>
          <w:szCs w:val="24"/>
        </w:rPr>
        <w:t xml:space="preserve">incidents </w:t>
      </w:r>
      <w:r w:rsidRPr="00796F91">
        <w:rPr>
          <w:rFonts w:ascii="Tahoma" w:hAnsi="Tahoma" w:cs="Tahoma"/>
          <w:sz w:val="24"/>
          <w:szCs w:val="24"/>
        </w:rPr>
        <w:t>and complete the accompanying record documentation in the system</w:t>
      </w:r>
      <w:r w:rsidR="003C00F1" w:rsidRPr="00796F91">
        <w:rPr>
          <w:rFonts w:ascii="Tahoma" w:hAnsi="Tahoma" w:cs="Tahoma"/>
          <w:sz w:val="24"/>
          <w:szCs w:val="24"/>
        </w:rPr>
        <w:t xml:space="preserve"> as comprehensively as possible</w:t>
      </w:r>
      <w:r w:rsidRPr="00796F91">
        <w:rPr>
          <w:rFonts w:ascii="Tahoma" w:hAnsi="Tahoma" w:cs="Tahoma"/>
          <w:sz w:val="24"/>
          <w:szCs w:val="24"/>
        </w:rPr>
        <w:t>.</w:t>
      </w:r>
      <w:r w:rsidR="0065482D">
        <w:rPr>
          <w:rFonts w:ascii="Tahoma" w:hAnsi="Tahoma" w:cs="Tahoma"/>
          <w:sz w:val="24"/>
          <w:szCs w:val="24"/>
        </w:rPr>
        <w:t xml:space="preserve"> </w:t>
      </w:r>
      <w:r w:rsidRPr="00796F91">
        <w:rPr>
          <w:rFonts w:ascii="Tahoma" w:hAnsi="Tahoma" w:cs="Tahoma"/>
          <w:sz w:val="24"/>
          <w:szCs w:val="24"/>
        </w:rPr>
        <w:t>Suspension records are also mandatory to complete</w:t>
      </w:r>
      <w:r w:rsidR="00376D9E" w:rsidRPr="00796F91">
        <w:rPr>
          <w:rFonts w:ascii="Tahoma" w:hAnsi="Tahoma" w:cs="Tahoma"/>
          <w:sz w:val="24"/>
          <w:szCs w:val="24"/>
        </w:rPr>
        <w:t xml:space="preserve"> in the database</w:t>
      </w:r>
      <w:r w:rsidRPr="00796F91">
        <w:rPr>
          <w:rFonts w:ascii="Tahoma" w:hAnsi="Tahoma" w:cs="Tahoma"/>
          <w:sz w:val="24"/>
          <w:szCs w:val="24"/>
        </w:rPr>
        <w:t>.</w:t>
      </w:r>
      <w:r w:rsidR="002B1D1B" w:rsidRPr="00796F91">
        <w:rPr>
          <w:rFonts w:ascii="Tahoma" w:hAnsi="Tahoma" w:cs="Tahoma"/>
          <w:sz w:val="24"/>
          <w:szCs w:val="24"/>
        </w:rPr>
        <w:t xml:space="preserve">  </w:t>
      </w:r>
    </w:p>
    <w:p w14:paraId="6B699379" w14:textId="33B51A4D" w:rsidR="00A71D00" w:rsidRPr="00796F91" w:rsidRDefault="00A71D00" w:rsidP="00A71D00">
      <w:pPr>
        <w:pStyle w:val="NormalWeb"/>
        <w:shd w:val="clear" w:color="auto" w:fill="FFFFFF"/>
        <w:spacing w:before="120" w:beforeAutospacing="0" w:after="120" w:afterAutospacing="0"/>
        <w:rPr>
          <w:rFonts w:ascii="Tahoma" w:hAnsi="Tahoma" w:cs="Tahoma"/>
          <w:color w:val="B50E20" w:themeColor="accent1"/>
          <w:sz w:val="24"/>
          <w:szCs w:val="24"/>
        </w:rPr>
        <w:sectPr w:rsidR="00A71D00" w:rsidRPr="00796F91" w:rsidSect="004403C9">
          <w:headerReference w:type="even" r:id="rId26"/>
          <w:headerReference w:type="default" r:id="rId27"/>
          <w:footerReference w:type="even" r:id="rId28"/>
          <w:footerReference w:type="default" r:id="rId29"/>
          <w:headerReference w:type="first" r:id="rId30"/>
          <w:footerReference w:type="first" r:id="rId31"/>
          <w:pgSz w:w="11900" w:h="16840"/>
          <w:pgMar w:top="1440" w:right="1440" w:bottom="1440" w:left="1440" w:header="708" w:footer="708" w:gutter="0"/>
          <w:cols w:space="708"/>
          <w:docGrid w:linePitch="360"/>
        </w:sectPr>
      </w:pPr>
    </w:p>
    <w:p w14:paraId="071E4E01" w14:textId="2BACB8F1" w:rsidR="006E54DE" w:rsidRPr="00796F91" w:rsidRDefault="00213170" w:rsidP="00A71D00">
      <w:pPr>
        <w:pStyle w:val="NormalWeb"/>
        <w:shd w:val="clear" w:color="auto" w:fill="FFFFFF"/>
        <w:spacing w:before="120" w:beforeAutospacing="0" w:after="120" w:afterAutospacing="0"/>
        <w:rPr>
          <w:rFonts w:ascii="Tahoma" w:hAnsi="Tahoma" w:cs="Tahoma"/>
          <w:b/>
          <w:sz w:val="24"/>
          <w:szCs w:val="24"/>
        </w:rPr>
      </w:pPr>
      <w:bookmarkStart w:id="13" w:name="_Hlk513195229"/>
      <w:r w:rsidRPr="00796F91">
        <w:rPr>
          <w:rFonts w:ascii="Tahoma" w:hAnsi="Tahoma" w:cs="Tahoma"/>
          <w:b/>
          <w:sz w:val="24"/>
          <w:szCs w:val="24"/>
        </w:rPr>
        <w:lastRenderedPageBreak/>
        <w:t>References</w:t>
      </w:r>
    </w:p>
    <w:bookmarkEnd w:id="13"/>
    <w:p w14:paraId="5EBE2DCE" w14:textId="4037BCDA" w:rsidR="00213170" w:rsidRPr="00796F91" w:rsidRDefault="00CB4D7E"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Carr, E. G., Dun</w:t>
      </w:r>
      <w:r w:rsidR="00213170" w:rsidRPr="00796F91">
        <w:rPr>
          <w:rFonts w:ascii="Tahoma" w:hAnsi="Tahoma" w:cs="Tahoma"/>
          <w:sz w:val="24"/>
          <w:szCs w:val="24"/>
        </w:rPr>
        <w:t>lap, G., Horner, R. H., Koegel, R. L., Turnbull, A. P., &amp; Sailor, W. (2002)</w:t>
      </w:r>
      <w:r w:rsidR="00223199">
        <w:rPr>
          <w:rFonts w:ascii="Tahoma" w:hAnsi="Tahoma" w:cs="Tahoma"/>
          <w:sz w:val="24"/>
          <w:szCs w:val="24"/>
        </w:rPr>
        <w:t>.</w:t>
      </w:r>
      <w:r w:rsidR="00213170" w:rsidRPr="00796F91">
        <w:rPr>
          <w:rFonts w:ascii="Tahoma" w:hAnsi="Tahoma" w:cs="Tahoma"/>
          <w:sz w:val="24"/>
          <w:szCs w:val="24"/>
        </w:rPr>
        <w:t xml:space="preserve"> Positive </w:t>
      </w:r>
      <w:proofErr w:type="spellStart"/>
      <w:r w:rsidR="00213170" w:rsidRPr="00796F91">
        <w:rPr>
          <w:rFonts w:ascii="Tahoma" w:hAnsi="Tahoma" w:cs="Tahoma"/>
          <w:sz w:val="24"/>
          <w:szCs w:val="24"/>
        </w:rPr>
        <w:t>Behavior</w:t>
      </w:r>
      <w:proofErr w:type="spellEnd"/>
      <w:r w:rsidR="00213170" w:rsidRPr="00796F91">
        <w:rPr>
          <w:rFonts w:ascii="Tahoma" w:hAnsi="Tahoma" w:cs="Tahoma"/>
          <w:sz w:val="24"/>
          <w:szCs w:val="24"/>
        </w:rPr>
        <w:t xml:space="preserve"> Support: Evolution of an applied science. Journal of Positive </w:t>
      </w:r>
      <w:proofErr w:type="spellStart"/>
      <w:r w:rsidR="00213170" w:rsidRPr="00796F91">
        <w:rPr>
          <w:rFonts w:ascii="Tahoma" w:hAnsi="Tahoma" w:cs="Tahoma"/>
          <w:sz w:val="24"/>
          <w:szCs w:val="24"/>
        </w:rPr>
        <w:t>Behavior</w:t>
      </w:r>
      <w:proofErr w:type="spellEnd"/>
      <w:r w:rsidR="00213170" w:rsidRPr="00796F91">
        <w:rPr>
          <w:rFonts w:ascii="Tahoma" w:hAnsi="Tahoma" w:cs="Tahoma"/>
          <w:sz w:val="24"/>
          <w:szCs w:val="24"/>
        </w:rPr>
        <w:t xml:space="preserve"> Interventions, 4, 4-16</w:t>
      </w:r>
      <w:r w:rsidR="00796F91">
        <w:rPr>
          <w:rFonts w:ascii="Tahoma" w:hAnsi="Tahoma" w:cs="Tahoma"/>
          <w:sz w:val="24"/>
          <w:szCs w:val="24"/>
        </w:rPr>
        <w:t>.</w:t>
      </w:r>
    </w:p>
    <w:p w14:paraId="7C2D3C23" w14:textId="42C7A6BC"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Christenson, S., Stout, K. &amp; Pohl, A. (2012)</w:t>
      </w:r>
      <w:r w:rsidR="00223199">
        <w:rPr>
          <w:rFonts w:ascii="Tahoma" w:hAnsi="Tahoma" w:cs="Tahoma"/>
          <w:sz w:val="24"/>
          <w:szCs w:val="24"/>
        </w:rPr>
        <w:t>.</w:t>
      </w:r>
      <w:r w:rsidRPr="00796F91">
        <w:rPr>
          <w:rFonts w:ascii="Tahoma" w:hAnsi="Tahoma" w:cs="Tahoma"/>
          <w:sz w:val="24"/>
          <w:szCs w:val="24"/>
        </w:rPr>
        <w:t xml:space="preserve"> Check and Connect- Implementing with Fidelity. University of Minnesota.</w:t>
      </w:r>
    </w:p>
    <w:p w14:paraId="5EAEBFDB" w14:textId="22D9F8EE"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Crone, D. A., Horner, R. H., &amp; Hawken, L. S. (2004). Responding to problem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in schools. New York: Guilford Press.</w:t>
      </w:r>
    </w:p>
    <w:p w14:paraId="1F2F8EAA" w14:textId="406B1403" w:rsidR="002F3018" w:rsidRPr="00796F91" w:rsidRDefault="002F3018"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Greene, R.</w:t>
      </w:r>
      <w:r w:rsidR="00DF2288" w:rsidRPr="00796F91">
        <w:rPr>
          <w:rFonts w:ascii="Tahoma" w:hAnsi="Tahoma" w:cs="Tahoma"/>
          <w:sz w:val="24"/>
          <w:szCs w:val="24"/>
        </w:rPr>
        <w:t>W.</w:t>
      </w:r>
      <w:r w:rsidRPr="00796F91">
        <w:rPr>
          <w:rFonts w:ascii="Tahoma" w:hAnsi="Tahoma" w:cs="Tahoma"/>
          <w:sz w:val="24"/>
          <w:szCs w:val="24"/>
        </w:rPr>
        <w:t xml:space="preserve"> (201</w:t>
      </w:r>
      <w:r w:rsidR="00DF2288" w:rsidRPr="00796F91">
        <w:rPr>
          <w:rFonts w:ascii="Tahoma" w:hAnsi="Tahoma" w:cs="Tahoma"/>
          <w:sz w:val="24"/>
          <w:szCs w:val="24"/>
        </w:rPr>
        <w:t>4</w:t>
      </w:r>
      <w:r w:rsidRPr="00796F91">
        <w:rPr>
          <w:rFonts w:ascii="Tahoma" w:hAnsi="Tahoma" w:cs="Tahoma"/>
          <w:sz w:val="24"/>
          <w:szCs w:val="24"/>
        </w:rPr>
        <w:t xml:space="preserve">). Lost at school: Why our kids with </w:t>
      </w:r>
      <w:proofErr w:type="spellStart"/>
      <w:r w:rsidRPr="00796F91">
        <w:rPr>
          <w:rFonts w:ascii="Tahoma" w:hAnsi="Tahoma" w:cs="Tahoma"/>
          <w:sz w:val="24"/>
          <w:szCs w:val="24"/>
        </w:rPr>
        <w:t>behavioral</w:t>
      </w:r>
      <w:proofErr w:type="spellEnd"/>
      <w:r w:rsidRPr="00796F91">
        <w:rPr>
          <w:rFonts w:ascii="Tahoma" w:hAnsi="Tahoma" w:cs="Tahoma"/>
          <w:sz w:val="24"/>
          <w:szCs w:val="24"/>
        </w:rPr>
        <w:t xml:space="preserve"> challenges are falling through the cracks and how we can help them. </w:t>
      </w:r>
      <w:r w:rsidR="00DF2288" w:rsidRPr="00796F91">
        <w:rPr>
          <w:rFonts w:ascii="Tahoma" w:hAnsi="Tahoma" w:cs="Tahoma"/>
          <w:sz w:val="24"/>
          <w:szCs w:val="24"/>
        </w:rPr>
        <w:t>New York: Scribner.</w:t>
      </w:r>
    </w:p>
    <w:p w14:paraId="6507EE74" w14:textId="77777777" w:rsidR="007A1FE1" w:rsidRPr="00796F91" w:rsidRDefault="007A1FE1"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Horner, R. H. &amp; Sugai, G. (2005) School-wide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An alternative approach to discipline in schools. In L. Bambara &amp; L. Kern (Eds.),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(pp359-390). New York: Guilford.</w:t>
      </w:r>
    </w:p>
    <w:p w14:paraId="3C310DE5" w14:textId="77777777" w:rsidR="00CF2F48" w:rsidRPr="00796F91" w:rsidRDefault="007A1FE1"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Lewis, T. J., &amp; Newcom</w:t>
      </w:r>
      <w:r w:rsidR="00462096" w:rsidRPr="00796F91">
        <w:rPr>
          <w:rFonts w:ascii="Tahoma" w:hAnsi="Tahoma" w:cs="Tahoma"/>
          <w:sz w:val="24"/>
          <w:szCs w:val="24"/>
        </w:rPr>
        <w:t>er, L., Trussell, R., &amp; Richter, M</w:t>
      </w:r>
      <w:r w:rsidRPr="00796F91">
        <w:rPr>
          <w:rFonts w:ascii="Tahoma" w:hAnsi="Tahoma" w:cs="Tahoma"/>
          <w:sz w:val="24"/>
          <w:szCs w:val="24"/>
        </w:rPr>
        <w:t>. (200</w:t>
      </w:r>
      <w:r w:rsidR="00462096" w:rsidRPr="00796F91">
        <w:rPr>
          <w:rFonts w:ascii="Tahoma" w:hAnsi="Tahoma" w:cs="Tahoma"/>
          <w:sz w:val="24"/>
          <w:szCs w:val="24"/>
        </w:rPr>
        <w:t>6</w:t>
      </w:r>
      <w:r w:rsidRPr="00796F91">
        <w:rPr>
          <w:rFonts w:ascii="Tahoma" w:hAnsi="Tahoma" w:cs="Tahoma"/>
          <w:sz w:val="24"/>
          <w:szCs w:val="24"/>
        </w:rPr>
        <w:t xml:space="preserve">). School-wide positive behaviour support: Building systems to develop </w:t>
      </w:r>
      <w:r w:rsidR="00462096" w:rsidRPr="00796F91">
        <w:rPr>
          <w:rFonts w:ascii="Tahoma" w:hAnsi="Tahoma" w:cs="Tahoma"/>
          <w:sz w:val="24"/>
          <w:szCs w:val="24"/>
        </w:rPr>
        <w:t xml:space="preserve">and maintain appropriate social behaviour. In C.S. </w:t>
      </w:r>
      <w:proofErr w:type="spellStart"/>
      <w:r w:rsidR="00462096" w:rsidRPr="00796F91">
        <w:rPr>
          <w:rFonts w:ascii="Tahoma" w:hAnsi="Tahoma" w:cs="Tahoma"/>
          <w:sz w:val="24"/>
          <w:szCs w:val="24"/>
        </w:rPr>
        <w:t>Everston</w:t>
      </w:r>
      <w:proofErr w:type="spellEnd"/>
      <w:r w:rsidR="00462096" w:rsidRPr="00796F91">
        <w:rPr>
          <w:rFonts w:ascii="Tahoma" w:hAnsi="Tahoma" w:cs="Tahoma"/>
          <w:sz w:val="24"/>
          <w:szCs w:val="24"/>
        </w:rPr>
        <w:t xml:space="preserve"> &amp; C.M Weinstein (Eds.), Handbook of Classroom management: Research, practice and contemporary issues (pp833-854). New York: Lawrence Erlbaum. </w:t>
      </w:r>
    </w:p>
    <w:p w14:paraId="64DB4EC1" w14:textId="77777777" w:rsidR="000E51A8" w:rsidRDefault="00A44D20" w:rsidP="00A71D00">
      <w:pPr>
        <w:pStyle w:val="NormalWeb"/>
        <w:shd w:val="clear" w:color="auto" w:fill="FFFFFF"/>
        <w:spacing w:before="120" w:beforeAutospacing="0" w:after="120" w:afterAutospacing="0"/>
        <w:rPr>
          <w:rFonts w:ascii="Tahoma" w:hAnsi="Tahoma" w:cs="Tahoma"/>
          <w:color w:val="141413"/>
          <w:sz w:val="24"/>
          <w:szCs w:val="24"/>
          <w:lang w:val="en-US"/>
        </w:rPr>
      </w:pPr>
      <w:r w:rsidRPr="00796F91">
        <w:rPr>
          <w:rFonts w:ascii="Tahoma" w:hAnsi="Tahoma" w:cs="Tahoma"/>
          <w:color w:val="141413"/>
          <w:sz w:val="24"/>
          <w:szCs w:val="24"/>
          <w:lang w:val="en-US"/>
        </w:rPr>
        <w:t xml:space="preserve">Newton, S. J., Horner, R. H., </w:t>
      </w:r>
      <w:proofErr w:type="spellStart"/>
      <w:r w:rsidRPr="00796F91">
        <w:rPr>
          <w:rFonts w:ascii="Tahoma" w:hAnsi="Tahoma" w:cs="Tahoma"/>
          <w:color w:val="141413"/>
          <w:sz w:val="24"/>
          <w:szCs w:val="24"/>
          <w:lang w:val="en-US"/>
        </w:rPr>
        <w:t>Algozzine</w:t>
      </w:r>
      <w:proofErr w:type="spellEnd"/>
      <w:r w:rsidRPr="00796F91">
        <w:rPr>
          <w:rFonts w:ascii="Tahoma" w:hAnsi="Tahoma" w:cs="Tahoma"/>
          <w:color w:val="141413"/>
          <w:sz w:val="24"/>
          <w:szCs w:val="24"/>
          <w:lang w:val="en-US"/>
        </w:rPr>
        <w:t xml:space="preserve">, R. F., Todd, A. W., &amp; </w:t>
      </w:r>
      <w:proofErr w:type="spellStart"/>
      <w:r w:rsidRPr="00796F91">
        <w:rPr>
          <w:rFonts w:ascii="Tahoma" w:hAnsi="Tahoma" w:cs="Tahoma"/>
          <w:color w:val="141413"/>
          <w:sz w:val="24"/>
          <w:szCs w:val="24"/>
          <w:lang w:val="en-US"/>
        </w:rPr>
        <w:t>Algozzine</w:t>
      </w:r>
      <w:proofErr w:type="spellEnd"/>
      <w:r w:rsidRPr="00796F91">
        <w:rPr>
          <w:rFonts w:ascii="Tahoma" w:hAnsi="Tahoma" w:cs="Tahoma"/>
          <w:color w:val="141413"/>
          <w:sz w:val="24"/>
          <w:szCs w:val="24"/>
          <w:lang w:val="en-US"/>
        </w:rPr>
        <w:t xml:space="preserve">, K. M. (2009). Using a problem-solving model to enhance data-based decision making in schools. In W. Sailor, G. Dunlap, G. Sugai &amp; R. Horner (Eds.) Handbook of positive behavior support (pp. 551-580). New York, NY: Springer </w:t>
      </w:r>
    </w:p>
    <w:p w14:paraId="695EC348" w14:textId="3554BB75" w:rsidR="0093416A" w:rsidRPr="00796F91" w:rsidRDefault="0093416A"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Sailor, W., Dunlap, G., Sugai, G., &amp; Horner, R., Eds. (2009)</w:t>
      </w:r>
      <w:r w:rsidR="00223199">
        <w:rPr>
          <w:rFonts w:ascii="Tahoma" w:hAnsi="Tahoma" w:cs="Tahoma"/>
          <w:sz w:val="24"/>
          <w:szCs w:val="24"/>
        </w:rPr>
        <w:t>.</w:t>
      </w:r>
      <w:r w:rsidRPr="00796F91">
        <w:rPr>
          <w:rFonts w:ascii="Tahoma" w:hAnsi="Tahoma" w:cs="Tahoma"/>
          <w:sz w:val="24"/>
          <w:szCs w:val="24"/>
        </w:rPr>
        <w:t xml:space="preserve"> Handbook for positive </w:t>
      </w:r>
      <w:proofErr w:type="spellStart"/>
      <w:r w:rsidRPr="00796F91">
        <w:rPr>
          <w:rFonts w:ascii="Tahoma" w:hAnsi="Tahoma" w:cs="Tahoma"/>
          <w:sz w:val="24"/>
          <w:szCs w:val="24"/>
        </w:rPr>
        <w:t>behavior</w:t>
      </w:r>
      <w:proofErr w:type="spellEnd"/>
      <w:r w:rsidRPr="00796F91">
        <w:rPr>
          <w:rFonts w:ascii="Tahoma" w:hAnsi="Tahoma" w:cs="Tahoma"/>
          <w:sz w:val="24"/>
          <w:szCs w:val="24"/>
        </w:rPr>
        <w:t xml:space="preserve"> support. New York: Springer Science and Business Media.</w:t>
      </w:r>
    </w:p>
    <w:p w14:paraId="5E8C2AF0" w14:textId="77777777" w:rsidR="0007428F" w:rsidRPr="00796F91" w:rsidRDefault="0007428F" w:rsidP="00A71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ascii="Tahoma" w:hAnsi="Tahoma" w:cs="Tahoma"/>
          <w:lang w:val="en-US"/>
        </w:rPr>
      </w:pPr>
      <w:r w:rsidRPr="00796F91">
        <w:rPr>
          <w:rFonts w:ascii="Tahoma" w:hAnsi="Tahoma" w:cs="Tahoma"/>
          <w:color w:val="141413"/>
          <w:lang w:val="en-US"/>
        </w:rPr>
        <w:t>Sprague, J. &amp; Golly, A. (2005). Best behavior: Building positive behavior support in schools. Boston, MA: Sopris West Educational Services.</w:t>
      </w:r>
    </w:p>
    <w:p w14:paraId="6B93A2EA" w14:textId="59848963" w:rsidR="00213170" w:rsidRPr="00796F91" w:rsidRDefault="00213170"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 xml:space="preserve">Sugai, G., &amp; Horner, R.H. (2002). The evolution of discipline practices: School-wide positive behaviour supports. Child and Family </w:t>
      </w:r>
      <w:r w:rsidR="00223199" w:rsidRPr="00796F91">
        <w:rPr>
          <w:rFonts w:ascii="Tahoma" w:hAnsi="Tahoma" w:cs="Tahoma"/>
          <w:sz w:val="24"/>
          <w:szCs w:val="24"/>
        </w:rPr>
        <w:t>Behaviour</w:t>
      </w:r>
      <w:r w:rsidRPr="00796F91">
        <w:rPr>
          <w:rFonts w:ascii="Tahoma" w:hAnsi="Tahoma" w:cs="Tahoma"/>
          <w:sz w:val="24"/>
          <w:szCs w:val="24"/>
        </w:rPr>
        <w:t xml:space="preserve"> Therapy, 24. 23-50.</w:t>
      </w:r>
    </w:p>
    <w:p w14:paraId="4C95D34E" w14:textId="4C9772B5" w:rsidR="00274F3A" w:rsidRPr="00796F91" w:rsidRDefault="00CE7E07" w:rsidP="00A71D00">
      <w:pPr>
        <w:pStyle w:val="NormalWeb"/>
        <w:shd w:val="clear" w:color="auto" w:fill="FFFFFF"/>
        <w:spacing w:before="120" w:beforeAutospacing="0" w:after="120" w:afterAutospacing="0"/>
        <w:rPr>
          <w:rFonts w:ascii="Tahoma" w:hAnsi="Tahoma" w:cs="Tahoma"/>
          <w:sz w:val="24"/>
          <w:szCs w:val="24"/>
        </w:rPr>
      </w:pPr>
      <w:r w:rsidRPr="00796F91">
        <w:rPr>
          <w:rFonts w:ascii="Tahoma" w:hAnsi="Tahoma" w:cs="Tahoma"/>
          <w:sz w:val="24"/>
          <w:szCs w:val="24"/>
        </w:rPr>
        <w:t>Witt, J. C., Daly, E. J., &amp; Noell, G. (2000)</w:t>
      </w:r>
      <w:r w:rsidR="00223199">
        <w:rPr>
          <w:rFonts w:ascii="Tahoma" w:hAnsi="Tahoma" w:cs="Tahoma"/>
          <w:sz w:val="24"/>
          <w:szCs w:val="24"/>
        </w:rPr>
        <w:t>.</w:t>
      </w:r>
      <w:r w:rsidRPr="00796F91">
        <w:rPr>
          <w:rFonts w:ascii="Tahoma" w:hAnsi="Tahoma" w:cs="Tahoma"/>
          <w:sz w:val="24"/>
          <w:szCs w:val="24"/>
        </w:rPr>
        <w:t xml:space="preserve"> Functional Behaviour Assessment: A Step by Step </w:t>
      </w:r>
      <w:r w:rsidR="00A76D29">
        <w:rPr>
          <w:rFonts w:ascii="Tahoma" w:hAnsi="Tahoma" w:cs="Tahoma"/>
          <w:sz w:val="24"/>
          <w:szCs w:val="24"/>
        </w:rPr>
        <w:t>G</w:t>
      </w:r>
      <w:r w:rsidRPr="00796F91">
        <w:rPr>
          <w:rFonts w:ascii="Tahoma" w:hAnsi="Tahoma" w:cs="Tahoma"/>
          <w:sz w:val="24"/>
          <w:szCs w:val="24"/>
        </w:rPr>
        <w:t xml:space="preserve">uide to </w:t>
      </w:r>
      <w:r w:rsidR="00A76D29">
        <w:rPr>
          <w:rFonts w:ascii="Tahoma" w:hAnsi="Tahoma" w:cs="Tahoma"/>
          <w:sz w:val="24"/>
          <w:szCs w:val="24"/>
        </w:rPr>
        <w:t>S</w:t>
      </w:r>
      <w:r w:rsidRPr="00796F91">
        <w:rPr>
          <w:rFonts w:ascii="Tahoma" w:hAnsi="Tahoma" w:cs="Tahoma"/>
          <w:sz w:val="24"/>
          <w:szCs w:val="24"/>
        </w:rPr>
        <w:t xml:space="preserve">olving Academic and Behaviour Problems. New York: </w:t>
      </w:r>
      <w:proofErr w:type="spellStart"/>
      <w:r w:rsidRPr="00796F91">
        <w:rPr>
          <w:rFonts w:ascii="Tahoma" w:hAnsi="Tahoma" w:cs="Tahoma"/>
          <w:sz w:val="24"/>
          <w:szCs w:val="24"/>
        </w:rPr>
        <w:t>Sophis</w:t>
      </w:r>
      <w:proofErr w:type="spellEnd"/>
      <w:r w:rsidRPr="00796F91">
        <w:rPr>
          <w:rFonts w:ascii="Tahoma" w:hAnsi="Tahoma" w:cs="Tahoma"/>
          <w:sz w:val="24"/>
          <w:szCs w:val="24"/>
        </w:rPr>
        <w:t xml:space="preserve"> West. </w:t>
      </w:r>
    </w:p>
    <w:p w14:paraId="4F3CED52" w14:textId="12654BE2" w:rsidR="008031BC" w:rsidRPr="00796F91" w:rsidRDefault="00D72796" w:rsidP="00A71D00">
      <w:pPr>
        <w:spacing w:before="120" w:after="120"/>
        <w:rPr>
          <w:rFonts w:ascii="Tahoma" w:hAnsi="Tahoma" w:cs="Tahoma"/>
          <w:b/>
        </w:rPr>
      </w:pPr>
      <w:r w:rsidRPr="00796F91">
        <w:rPr>
          <w:rFonts w:ascii="Tahoma" w:hAnsi="Tahoma" w:cs="Tahoma"/>
          <w:b/>
        </w:rPr>
        <w:t>R</w:t>
      </w:r>
      <w:r w:rsidR="008031BC" w:rsidRPr="00796F91">
        <w:rPr>
          <w:rFonts w:ascii="Tahoma" w:hAnsi="Tahoma" w:cs="Tahoma"/>
          <w:b/>
        </w:rPr>
        <w:t>elevant Brisbane Catholic Education Policies</w:t>
      </w:r>
    </w:p>
    <w:p w14:paraId="52675498" w14:textId="0A7DBC02" w:rsidR="00D9610B" w:rsidRPr="00796F91" w:rsidRDefault="00D9610B"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sidRPr="00796F91">
        <w:rPr>
          <w:rFonts w:ascii="Tahoma" w:hAnsi="Tahoma" w:cs="Tahoma"/>
          <w:sz w:val="24"/>
          <w:szCs w:val="24"/>
        </w:rPr>
        <w:t xml:space="preserve">BCE Student </w:t>
      </w:r>
      <w:r w:rsidR="006231A6" w:rsidRPr="00796F91">
        <w:rPr>
          <w:rFonts w:ascii="Tahoma" w:hAnsi="Tahoma" w:cs="Tahoma"/>
          <w:sz w:val="24"/>
          <w:szCs w:val="24"/>
        </w:rPr>
        <w:t>P</w:t>
      </w:r>
      <w:r w:rsidRPr="00796F91">
        <w:rPr>
          <w:rFonts w:ascii="Tahoma" w:hAnsi="Tahoma" w:cs="Tahoma"/>
          <w:sz w:val="24"/>
          <w:szCs w:val="24"/>
        </w:rPr>
        <w:t>rotection P</w:t>
      </w:r>
      <w:r w:rsidR="00216B4C" w:rsidRPr="00796F91">
        <w:rPr>
          <w:rFonts w:ascii="Tahoma" w:hAnsi="Tahoma" w:cs="Tahoma"/>
          <w:sz w:val="24"/>
          <w:szCs w:val="24"/>
        </w:rPr>
        <w:t>rocesses</w:t>
      </w:r>
    </w:p>
    <w:p w14:paraId="4FE3581C" w14:textId="795DBD6F" w:rsidR="00D9610B" w:rsidRPr="00796F91" w:rsidRDefault="00D16611"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Pr>
          <w:rFonts w:ascii="Tahoma" w:hAnsi="Tahoma" w:cs="Tahoma"/>
          <w:sz w:val="24"/>
          <w:szCs w:val="24"/>
        </w:rPr>
        <w:t>Procedure: Alcohol and other drug-related issues</w:t>
      </w:r>
    </w:p>
    <w:p w14:paraId="4EF70EAD" w14:textId="6586C41A" w:rsidR="00C203BD" w:rsidRPr="00796F91" w:rsidRDefault="00D16611" w:rsidP="00A71D00">
      <w:pPr>
        <w:pStyle w:val="NormalWeb"/>
        <w:numPr>
          <w:ilvl w:val="0"/>
          <w:numId w:val="13"/>
        </w:numPr>
        <w:shd w:val="clear" w:color="auto" w:fill="FFFFFF"/>
        <w:spacing w:before="0" w:beforeAutospacing="0" w:after="0" w:afterAutospacing="0"/>
        <w:ind w:left="357" w:hanging="357"/>
        <w:rPr>
          <w:rFonts w:ascii="Tahoma" w:hAnsi="Tahoma" w:cs="Tahoma"/>
          <w:sz w:val="24"/>
          <w:szCs w:val="24"/>
        </w:rPr>
      </w:pPr>
      <w:r>
        <w:rPr>
          <w:rFonts w:ascii="Tahoma" w:hAnsi="Tahoma" w:cs="Tahoma"/>
          <w:sz w:val="24"/>
          <w:szCs w:val="24"/>
        </w:rPr>
        <w:t xml:space="preserve">Procedure: </w:t>
      </w:r>
      <w:r w:rsidR="00C203BD" w:rsidRPr="00796F91">
        <w:rPr>
          <w:rFonts w:ascii="Tahoma" w:hAnsi="Tahoma" w:cs="Tahoma"/>
          <w:sz w:val="24"/>
          <w:szCs w:val="24"/>
        </w:rPr>
        <w:t>Weapons in Schools</w:t>
      </w:r>
    </w:p>
    <w:p w14:paraId="763E2E7A" w14:textId="0F95BBF9"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Code of Conduct</w:t>
      </w:r>
      <w:r w:rsidRPr="00796F91">
        <w:rPr>
          <w:rFonts w:ascii="Tahoma" w:hAnsi="Tahoma" w:cs="Tahoma"/>
          <w:sz w:val="24"/>
          <w:szCs w:val="24"/>
        </w:rPr>
        <w:t>  </w:t>
      </w:r>
    </w:p>
    <w:p w14:paraId="4A8A0232" w14:textId="736098E5" w:rsidR="00AC1106"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Attendance policy</w:t>
      </w:r>
      <w:r w:rsidRPr="00796F91">
        <w:rPr>
          <w:rFonts w:ascii="Tahoma" w:hAnsi="Tahoma" w:cs="Tahoma"/>
          <w:sz w:val="24"/>
          <w:szCs w:val="24"/>
        </w:rPr>
        <w:t> </w:t>
      </w:r>
    </w:p>
    <w:p w14:paraId="5BD680A0" w14:textId="68A18DB6" w:rsidR="004674A4" w:rsidRDefault="004674A4" w:rsidP="00A71D00">
      <w:pPr>
        <w:pStyle w:val="BodyText"/>
        <w:numPr>
          <w:ilvl w:val="0"/>
          <w:numId w:val="13"/>
        </w:numPr>
        <w:ind w:left="357" w:hanging="357"/>
        <w:rPr>
          <w:rFonts w:ascii="Tahoma" w:hAnsi="Tahoma" w:cs="Tahoma"/>
          <w:sz w:val="24"/>
          <w:szCs w:val="24"/>
        </w:rPr>
      </w:pPr>
      <w:r>
        <w:rPr>
          <w:rFonts w:ascii="Tahoma" w:hAnsi="Tahoma" w:cs="Tahoma"/>
          <w:sz w:val="24"/>
          <w:szCs w:val="24"/>
        </w:rPr>
        <w:t>Student Diversity and Inclusion policy</w:t>
      </w:r>
    </w:p>
    <w:p w14:paraId="18C67CB3" w14:textId="19C26D53" w:rsidR="002B0098" w:rsidRPr="00796F91" w:rsidRDefault="002B0098" w:rsidP="00A71D00">
      <w:pPr>
        <w:pStyle w:val="BodyText"/>
        <w:numPr>
          <w:ilvl w:val="0"/>
          <w:numId w:val="13"/>
        </w:numPr>
        <w:ind w:left="357" w:hanging="357"/>
        <w:rPr>
          <w:rFonts w:ascii="Tahoma" w:hAnsi="Tahoma" w:cs="Tahoma"/>
          <w:sz w:val="24"/>
          <w:szCs w:val="24"/>
        </w:rPr>
      </w:pPr>
      <w:r>
        <w:rPr>
          <w:rFonts w:ascii="Tahoma" w:hAnsi="Tahoma" w:cs="Tahoma"/>
          <w:sz w:val="24"/>
          <w:szCs w:val="24"/>
        </w:rPr>
        <w:t>Student with Disability policy</w:t>
      </w:r>
    </w:p>
    <w:p w14:paraId="5C8A96BA" w14:textId="3192CC0B"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Behaviour Support policy</w:t>
      </w:r>
      <w:r w:rsidRPr="00796F91">
        <w:rPr>
          <w:rFonts w:ascii="Tahoma" w:hAnsi="Tahoma" w:cs="Tahoma"/>
          <w:sz w:val="24"/>
          <w:szCs w:val="24"/>
        </w:rPr>
        <w:t> </w:t>
      </w:r>
    </w:p>
    <w:p w14:paraId="4BC53E27" w14:textId="0EB16A76"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rPr>
        <w:t xml:space="preserve">Student Behaviour Support </w:t>
      </w:r>
      <w:r w:rsidR="00223199">
        <w:rPr>
          <w:rFonts w:ascii="Tahoma" w:hAnsi="Tahoma" w:cs="Tahoma"/>
          <w:sz w:val="24"/>
          <w:szCs w:val="24"/>
        </w:rPr>
        <w:t>p</w:t>
      </w:r>
      <w:r w:rsidRPr="00796F91">
        <w:rPr>
          <w:rFonts w:ascii="Tahoma" w:hAnsi="Tahoma" w:cs="Tahoma"/>
          <w:sz w:val="24"/>
          <w:szCs w:val="24"/>
        </w:rPr>
        <w:t>rocedure</w:t>
      </w:r>
    </w:p>
    <w:p w14:paraId="68EE3D2D" w14:textId="131E60F9" w:rsidR="00AC1106" w:rsidRPr="00796F91" w:rsidRDefault="00AC1106" w:rsidP="00A71D00">
      <w:pPr>
        <w:pStyle w:val="BodyText"/>
        <w:numPr>
          <w:ilvl w:val="0"/>
          <w:numId w:val="13"/>
        </w:numPr>
        <w:ind w:left="357" w:hanging="357"/>
        <w:rPr>
          <w:rFonts w:ascii="Tahoma" w:hAnsi="Tahoma" w:cs="Tahoma"/>
          <w:sz w:val="24"/>
          <w:szCs w:val="24"/>
        </w:rPr>
      </w:pPr>
      <w:r w:rsidRPr="00796F91">
        <w:rPr>
          <w:rFonts w:ascii="Tahoma" w:hAnsi="Tahoma" w:cs="Tahoma"/>
          <w:sz w:val="24"/>
          <w:szCs w:val="24"/>
          <w:lang w:val="en-US"/>
        </w:rPr>
        <w:t>Student, Parent and Guardian Complaints Management policy</w:t>
      </w:r>
      <w:r w:rsidRPr="00796F91">
        <w:rPr>
          <w:rFonts w:ascii="Tahoma" w:hAnsi="Tahoma" w:cs="Tahoma"/>
          <w:sz w:val="24"/>
          <w:szCs w:val="24"/>
        </w:rPr>
        <w:t> </w:t>
      </w:r>
    </w:p>
    <w:p w14:paraId="5630AD66" w14:textId="72F0BE66" w:rsidR="00E83FDF" w:rsidRPr="00796F91" w:rsidRDefault="00AC1106" w:rsidP="00A71D00">
      <w:pPr>
        <w:pStyle w:val="BodyText"/>
        <w:numPr>
          <w:ilvl w:val="0"/>
          <w:numId w:val="13"/>
        </w:numPr>
        <w:ind w:left="357" w:hanging="357"/>
        <w:rPr>
          <w:rFonts w:ascii="Tahoma" w:hAnsi="Tahoma" w:cs="Tahoma"/>
          <w:sz w:val="24"/>
          <w:szCs w:val="24"/>
        </w:rPr>
        <w:sectPr w:rsidR="00E83FDF" w:rsidRPr="00796F91" w:rsidSect="004403C9">
          <w:footerReference w:type="default" r:id="rId32"/>
          <w:pgSz w:w="11900" w:h="16840"/>
          <w:pgMar w:top="1440" w:right="1440" w:bottom="1440" w:left="1440" w:header="708" w:footer="708" w:gutter="0"/>
          <w:cols w:space="708"/>
          <w:docGrid w:linePitch="360"/>
        </w:sectPr>
      </w:pPr>
      <w:r w:rsidRPr="00796F91">
        <w:rPr>
          <w:rFonts w:ascii="Tahoma" w:hAnsi="Tahoma" w:cs="Tahoma"/>
          <w:sz w:val="24"/>
          <w:szCs w:val="24"/>
        </w:rPr>
        <w:t>Student Wellbeing policy</w:t>
      </w:r>
      <w:r w:rsidR="00796F91">
        <w:rPr>
          <w:rFonts w:ascii="Tahoma" w:hAnsi="Tahoma" w:cs="Tahoma"/>
          <w:sz w:val="24"/>
          <w:szCs w:val="24"/>
        </w:rPr>
        <w:t>.</w:t>
      </w:r>
    </w:p>
    <w:p w14:paraId="6D0D3330" w14:textId="22589FBA" w:rsidR="004403C9" w:rsidRPr="00796F91" w:rsidRDefault="00796F91" w:rsidP="00A71D00">
      <w:pPr>
        <w:spacing w:before="120" w:after="120"/>
        <w:rPr>
          <w:rFonts w:ascii="Tahoma" w:hAnsi="Tahoma" w:cs="Tahoma"/>
          <w:b/>
        </w:rPr>
      </w:pPr>
      <w:r>
        <w:rPr>
          <w:rFonts w:ascii="Tahoma" w:hAnsi="Tahoma" w:cs="Tahoma"/>
          <w:b/>
        </w:rPr>
        <w:lastRenderedPageBreak/>
        <w:t xml:space="preserve">Appendix A - </w:t>
      </w:r>
      <w:r w:rsidR="00E83FDF" w:rsidRPr="00796F91">
        <w:rPr>
          <w:rFonts w:ascii="Tahoma" w:hAnsi="Tahoma" w:cs="Tahoma"/>
          <w:b/>
        </w:rPr>
        <w:t>Behaviour Definitions</w:t>
      </w:r>
    </w:p>
    <w:p w14:paraId="1D9668CC" w14:textId="1EC6084D" w:rsidR="00E25372" w:rsidRDefault="00E83FDF" w:rsidP="00A71D00">
      <w:pPr>
        <w:spacing w:before="120" w:after="120"/>
        <w:rPr>
          <w:rFonts w:ascii="Tahoma" w:hAnsi="Tahoma" w:cs="Tahoma"/>
          <w:b/>
        </w:rPr>
      </w:pPr>
      <w:r w:rsidRPr="00796F91">
        <w:rPr>
          <w:rFonts w:ascii="Tahoma" w:hAnsi="Tahoma" w:cs="Tahoma"/>
          <w:b/>
        </w:rPr>
        <w:t>Minor Behaviours</w:t>
      </w:r>
    </w:p>
    <w:tbl>
      <w:tblPr>
        <w:tblStyle w:val="TableGrid"/>
        <w:tblW w:w="5000" w:type="pct"/>
        <w:tblLook w:val="04A0" w:firstRow="1" w:lastRow="0" w:firstColumn="1" w:lastColumn="0" w:noHBand="0" w:noVBand="1"/>
      </w:tblPr>
      <w:tblGrid>
        <w:gridCol w:w="523"/>
        <w:gridCol w:w="1989"/>
        <w:gridCol w:w="3249"/>
        <w:gridCol w:w="3249"/>
      </w:tblGrid>
      <w:tr w:rsidR="006A24B4" w:rsidRPr="006A24B4" w14:paraId="74DB5CD6" w14:textId="77777777" w:rsidTr="006A24B4">
        <w:tc>
          <w:tcPr>
            <w:tcW w:w="290" w:type="pct"/>
          </w:tcPr>
          <w:p w14:paraId="62E28CFD" w14:textId="77777777" w:rsidR="00244FF2" w:rsidRPr="006A24B4" w:rsidRDefault="00244FF2" w:rsidP="006A24B4">
            <w:pPr>
              <w:jc w:val="left"/>
              <w:rPr>
                <w:rFonts w:ascii="Tahoma" w:hAnsi="Tahoma" w:cs="Tahoma"/>
                <w:sz w:val="24"/>
                <w:szCs w:val="24"/>
              </w:rPr>
            </w:pPr>
          </w:p>
        </w:tc>
        <w:tc>
          <w:tcPr>
            <w:tcW w:w="1104" w:type="pct"/>
          </w:tcPr>
          <w:p w14:paraId="2847B268"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Descriptor</w:t>
            </w:r>
          </w:p>
        </w:tc>
        <w:tc>
          <w:tcPr>
            <w:tcW w:w="1803" w:type="pct"/>
          </w:tcPr>
          <w:p w14:paraId="61941A38"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Definition</w:t>
            </w:r>
          </w:p>
        </w:tc>
        <w:tc>
          <w:tcPr>
            <w:tcW w:w="1803" w:type="pct"/>
          </w:tcPr>
          <w:p w14:paraId="09BEB967"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Example</w:t>
            </w:r>
          </w:p>
        </w:tc>
      </w:tr>
      <w:tr w:rsidR="00244FF2" w:rsidRPr="006A24B4" w14:paraId="2DFBCB56" w14:textId="77777777" w:rsidTr="006A24B4">
        <w:tc>
          <w:tcPr>
            <w:tcW w:w="290" w:type="pct"/>
          </w:tcPr>
          <w:p w14:paraId="1E85755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w:t>
            </w:r>
          </w:p>
        </w:tc>
        <w:tc>
          <w:tcPr>
            <w:tcW w:w="1104" w:type="pct"/>
          </w:tcPr>
          <w:p w14:paraId="00F2ED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Inappropriate verbal language</w:t>
            </w:r>
          </w:p>
        </w:tc>
        <w:tc>
          <w:tcPr>
            <w:tcW w:w="1803" w:type="pct"/>
          </w:tcPr>
          <w:p w14:paraId="028C88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instance of inappropriate language</w:t>
            </w:r>
          </w:p>
        </w:tc>
        <w:tc>
          <w:tcPr>
            <w:tcW w:w="1803" w:type="pct"/>
          </w:tcPr>
          <w:p w14:paraId="645BBA02"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Calling someone an “idiot”, swearing if they kick their toe</w:t>
            </w:r>
          </w:p>
        </w:tc>
      </w:tr>
      <w:tr w:rsidR="00244FF2" w:rsidRPr="006A24B4" w14:paraId="76FCECB5" w14:textId="77777777" w:rsidTr="006A24B4">
        <w:tc>
          <w:tcPr>
            <w:tcW w:w="290" w:type="pct"/>
          </w:tcPr>
          <w:p w14:paraId="2FB45CFD"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2</w:t>
            </w:r>
          </w:p>
        </w:tc>
        <w:tc>
          <w:tcPr>
            <w:tcW w:w="1104" w:type="pct"/>
          </w:tcPr>
          <w:p w14:paraId="356018F9"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Physical contact</w:t>
            </w:r>
          </w:p>
        </w:tc>
        <w:tc>
          <w:tcPr>
            <w:tcW w:w="1803" w:type="pct"/>
          </w:tcPr>
          <w:p w14:paraId="42AAD1B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non-serious, but inappropriate contact</w:t>
            </w:r>
          </w:p>
        </w:tc>
        <w:tc>
          <w:tcPr>
            <w:tcW w:w="1803" w:type="pct"/>
          </w:tcPr>
          <w:p w14:paraId="2E3D0BD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Pushing in the tuckshop line, horseplay</w:t>
            </w:r>
          </w:p>
        </w:tc>
      </w:tr>
      <w:tr w:rsidR="00244FF2" w:rsidRPr="006A24B4" w14:paraId="168E39D7" w14:textId="77777777" w:rsidTr="006A24B4">
        <w:tc>
          <w:tcPr>
            <w:tcW w:w="290" w:type="pct"/>
          </w:tcPr>
          <w:p w14:paraId="6011CA46"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3</w:t>
            </w:r>
          </w:p>
        </w:tc>
        <w:tc>
          <w:tcPr>
            <w:tcW w:w="1104" w:type="pct"/>
          </w:tcPr>
          <w:p w14:paraId="2589B64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Disrespect/non-compliance</w:t>
            </w:r>
          </w:p>
        </w:tc>
        <w:tc>
          <w:tcPr>
            <w:tcW w:w="1803" w:type="pct"/>
          </w:tcPr>
          <w:p w14:paraId="2F2262E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brief or low intensity failure to respond to reasonable adult requests</w:t>
            </w:r>
          </w:p>
        </w:tc>
        <w:tc>
          <w:tcPr>
            <w:tcW w:w="1803" w:type="pct"/>
          </w:tcPr>
          <w:p w14:paraId="5539696C"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Saying “No”, “Not going to do it”, “I don’t want to do that”</w:t>
            </w:r>
          </w:p>
        </w:tc>
      </w:tr>
      <w:tr w:rsidR="00244FF2" w:rsidRPr="006A24B4" w14:paraId="337398E8" w14:textId="77777777" w:rsidTr="006A24B4">
        <w:tc>
          <w:tcPr>
            <w:tcW w:w="290" w:type="pct"/>
          </w:tcPr>
          <w:p w14:paraId="694DAC4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4</w:t>
            </w:r>
          </w:p>
        </w:tc>
        <w:tc>
          <w:tcPr>
            <w:tcW w:w="1104" w:type="pct"/>
          </w:tcPr>
          <w:p w14:paraId="63D6B1A0"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Disruption</w:t>
            </w:r>
          </w:p>
        </w:tc>
        <w:tc>
          <w:tcPr>
            <w:tcW w:w="1803" w:type="pct"/>
          </w:tcPr>
          <w:p w14:paraId="3E6929CE"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but inappropriate disruption</w:t>
            </w:r>
          </w:p>
        </w:tc>
        <w:tc>
          <w:tcPr>
            <w:tcW w:w="1803" w:type="pct"/>
          </w:tcPr>
          <w:p w14:paraId="6375A62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Calling out, talking to a </w:t>
            </w:r>
            <w:proofErr w:type="gramStart"/>
            <w:r w:rsidRPr="006A24B4">
              <w:rPr>
                <w:rFonts w:ascii="Tahoma" w:hAnsi="Tahoma" w:cs="Tahoma"/>
                <w:sz w:val="24"/>
                <w:szCs w:val="24"/>
              </w:rPr>
              <w:t>peers</w:t>
            </w:r>
            <w:proofErr w:type="gramEnd"/>
            <w:r w:rsidRPr="006A24B4">
              <w:rPr>
                <w:rFonts w:ascii="Tahoma" w:hAnsi="Tahoma" w:cs="Tahoma"/>
                <w:sz w:val="24"/>
                <w:szCs w:val="24"/>
              </w:rPr>
              <w:t xml:space="preserve"> in class</w:t>
            </w:r>
          </w:p>
        </w:tc>
      </w:tr>
      <w:tr w:rsidR="00244FF2" w:rsidRPr="006A24B4" w14:paraId="7BBC397B" w14:textId="77777777" w:rsidTr="006A24B4">
        <w:tc>
          <w:tcPr>
            <w:tcW w:w="290" w:type="pct"/>
          </w:tcPr>
          <w:p w14:paraId="74BDD05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5</w:t>
            </w:r>
          </w:p>
        </w:tc>
        <w:tc>
          <w:tcPr>
            <w:tcW w:w="1104" w:type="pct"/>
          </w:tcPr>
          <w:p w14:paraId="30EEDEE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Uniform violation – Minor</w:t>
            </w:r>
          </w:p>
        </w:tc>
        <w:tc>
          <w:tcPr>
            <w:tcW w:w="1803" w:type="pct"/>
          </w:tcPr>
          <w:p w14:paraId="56E9B4B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Students wears clothing that is near but not within the school’s dress code</w:t>
            </w:r>
          </w:p>
        </w:tc>
        <w:tc>
          <w:tcPr>
            <w:tcW w:w="1803" w:type="pct"/>
          </w:tcPr>
          <w:p w14:paraId="5EC6627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Wrong socks, wrong shorts for sport</w:t>
            </w:r>
          </w:p>
        </w:tc>
      </w:tr>
      <w:tr w:rsidR="00244FF2" w:rsidRPr="006A24B4" w14:paraId="0E59806E" w14:textId="77777777" w:rsidTr="006A24B4">
        <w:tc>
          <w:tcPr>
            <w:tcW w:w="290" w:type="pct"/>
          </w:tcPr>
          <w:p w14:paraId="7EF6241B"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6</w:t>
            </w:r>
          </w:p>
        </w:tc>
        <w:tc>
          <w:tcPr>
            <w:tcW w:w="1104" w:type="pct"/>
          </w:tcPr>
          <w:p w14:paraId="43D42CE6"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Technology Violation - Minor</w:t>
            </w:r>
          </w:p>
        </w:tc>
        <w:tc>
          <w:tcPr>
            <w:tcW w:w="1803" w:type="pct"/>
          </w:tcPr>
          <w:p w14:paraId="3DCB4E98"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non-serious but inappropriate (as defined by the school) use of mobile phone, mp3 player, camera and/or computer</w:t>
            </w:r>
          </w:p>
        </w:tc>
        <w:tc>
          <w:tcPr>
            <w:tcW w:w="1803" w:type="pct"/>
          </w:tcPr>
          <w:p w14:paraId="3B92EB4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Making a mobile phone call in breach of school’s policy</w:t>
            </w:r>
          </w:p>
        </w:tc>
      </w:tr>
      <w:tr w:rsidR="00244FF2" w:rsidRPr="006A24B4" w14:paraId="38FA8076" w14:textId="77777777" w:rsidTr="006A24B4">
        <w:tc>
          <w:tcPr>
            <w:tcW w:w="290" w:type="pct"/>
          </w:tcPr>
          <w:p w14:paraId="1AA0A9D2"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7</w:t>
            </w:r>
          </w:p>
        </w:tc>
        <w:tc>
          <w:tcPr>
            <w:tcW w:w="1104" w:type="pct"/>
          </w:tcPr>
          <w:p w14:paraId="209F9710"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Property misuse</w:t>
            </w:r>
          </w:p>
        </w:tc>
        <w:tc>
          <w:tcPr>
            <w:tcW w:w="1803" w:type="pct"/>
          </w:tcPr>
          <w:p w14:paraId="2572F60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low intensity misuse of property</w:t>
            </w:r>
          </w:p>
        </w:tc>
        <w:tc>
          <w:tcPr>
            <w:tcW w:w="1803" w:type="pct"/>
          </w:tcPr>
          <w:p w14:paraId="4654A99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Using equipment contrary to its design or purpose</w:t>
            </w:r>
          </w:p>
        </w:tc>
      </w:tr>
      <w:tr w:rsidR="00244FF2" w:rsidRPr="006A24B4" w14:paraId="7FB66A7C" w14:textId="77777777" w:rsidTr="006A24B4">
        <w:tc>
          <w:tcPr>
            <w:tcW w:w="290" w:type="pct"/>
          </w:tcPr>
          <w:p w14:paraId="7D1F05B5"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8</w:t>
            </w:r>
          </w:p>
        </w:tc>
        <w:tc>
          <w:tcPr>
            <w:tcW w:w="1104" w:type="pct"/>
          </w:tcPr>
          <w:p w14:paraId="2A2ADE9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Late</w:t>
            </w:r>
          </w:p>
        </w:tc>
        <w:tc>
          <w:tcPr>
            <w:tcW w:w="1803" w:type="pct"/>
          </w:tcPr>
          <w:p w14:paraId="49AA788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Students arrive late to class</w:t>
            </w:r>
          </w:p>
        </w:tc>
        <w:tc>
          <w:tcPr>
            <w:tcW w:w="1803" w:type="pct"/>
          </w:tcPr>
          <w:p w14:paraId="2BDE06C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Tardy or late to class not late to school as this is often beyond the control of a primary school student</w:t>
            </w:r>
          </w:p>
        </w:tc>
      </w:tr>
      <w:tr w:rsidR="00244FF2" w:rsidRPr="006A24B4" w14:paraId="63BF73E2" w14:textId="77777777" w:rsidTr="006A24B4">
        <w:tc>
          <w:tcPr>
            <w:tcW w:w="290" w:type="pct"/>
          </w:tcPr>
          <w:p w14:paraId="14201CB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9</w:t>
            </w:r>
          </w:p>
        </w:tc>
        <w:tc>
          <w:tcPr>
            <w:tcW w:w="1104" w:type="pct"/>
          </w:tcPr>
          <w:p w14:paraId="2EFA9A7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Out of Bounds</w:t>
            </w:r>
          </w:p>
        </w:tc>
        <w:tc>
          <w:tcPr>
            <w:tcW w:w="1803" w:type="pct"/>
          </w:tcPr>
          <w:p w14:paraId="5F05402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Student is in an area within the school grounds that has been designated “off limits” at that </w:t>
            </w:r>
            <w:proofErr w:type="gramStart"/>
            <w:r w:rsidRPr="006A24B4">
              <w:rPr>
                <w:rFonts w:ascii="Tahoma" w:hAnsi="Tahoma" w:cs="Tahoma"/>
                <w:sz w:val="24"/>
                <w:szCs w:val="24"/>
              </w:rPr>
              <w:t>particular time</w:t>
            </w:r>
            <w:proofErr w:type="gramEnd"/>
          </w:p>
        </w:tc>
        <w:tc>
          <w:tcPr>
            <w:tcW w:w="1803" w:type="pct"/>
          </w:tcPr>
          <w:p w14:paraId="677A8EA6" w14:textId="77777777" w:rsidR="00244FF2" w:rsidRPr="006A24B4" w:rsidRDefault="00244FF2" w:rsidP="006A24B4">
            <w:pPr>
              <w:jc w:val="left"/>
              <w:rPr>
                <w:rFonts w:ascii="Tahoma" w:hAnsi="Tahoma" w:cs="Tahoma"/>
                <w:sz w:val="24"/>
                <w:szCs w:val="24"/>
              </w:rPr>
            </w:pPr>
          </w:p>
        </w:tc>
      </w:tr>
      <w:tr w:rsidR="00244FF2" w:rsidRPr="006A24B4" w14:paraId="7904FDA1" w14:textId="77777777" w:rsidTr="006A24B4">
        <w:tc>
          <w:tcPr>
            <w:tcW w:w="290" w:type="pct"/>
          </w:tcPr>
          <w:p w14:paraId="42CD8F6D"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10</w:t>
            </w:r>
          </w:p>
        </w:tc>
        <w:tc>
          <w:tcPr>
            <w:tcW w:w="1104" w:type="pct"/>
          </w:tcPr>
          <w:p w14:paraId="630418C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Lying/Cheating</w:t>
            </w:r>
          </w:p>
        </w:tc>
        <w:tc>
          <w:tcPr>
            <w:tcW w:w="1803" w:type="pct"/>
          </w:tcPr>
          <w:p w14:paraId="2F37250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engages in “White Lies”</w:t>
            </w:r>
          </w:p>
        </w:tc>
        <w:tc>
          <w:tcPr>
            <w:tcW w:w="1803" w:type="pct"/>
          </w:tcPr>
          <w:p w14:paraId="7194EAE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 came first”, “It wasn’t me!”, “I didn’t do it”</w:t>
            </w:r>
          </w:p>
        </w:tc>
      </w:tr>
      <w:tr w:rsidR="00244FF2" w:rsidRPr="006A24B4" w14:paraId="7CC60840" w14:textId="77777777" w:rsidTr="006A24B4">
        <w:tc>
          <w:tcPr>
            <w:tcW w:w="290" w:type="pct"/>
          </w:tcPr>
          <w:p w14:paraId="4F82F59C"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11</w:t>
            </w:r>
          </w:p>
        </w:tc>
        <w:tc>
          <w:tcPr>
            <w:tcW w:w="1104" w:type="pct"/>
          </w:tcPr>
          <w:p w14:paraId="6E153FB4"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Teasing</w:t>
            </w:r>
          </w:p>
        </w:tc>
        <w:tc>
          <w:tcPr>
            <w:tcW w:w="1803" w:type="pct"/>
          </w:tcPr>
          <w:p w14:paraId="4039DB05"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Isolated inappropriate comments (ongoing teasing would fit under Bullying)</w:t>
            </w:r>
          </w:p>
        </w:tc>
        <w:tc>
          <w:tcPr>
            <w:tcW w:w="1803" w:type="pct"/>
          </w:tcPr>
          <w:p w14:paraId="069427C3"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Laughing at someone’s misfortune</w:t>
            </w:r>
          </w:p>
        </w:tc>
      </w:tr>
      <w:tr w:rsidR="00244FF2" w:rsidRPr="006A24B4" w14:paraId="6EEECF13" w14:textId="77777777" w:rsidTr="006A24B4">
        <w:tc>
          <w:tcPr>
            <w:tcW w:w="290" w:type="pct"/>
          </w:tcPr>
          <w:p w14:paraId="54378A17"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t>12</w:t>
            </w:r>
          </w:p>
        </w:tc>
        <w:tc>
          <w:tcPr>
            <w:tcW w:w="1104" w:type="pct"/>
          </w:tcPr>
          <w:p w14:paraId="71B98485" w14:textId="77777777" w:rsidR="00244FF2" w:rsidRPr="006A24B4" w:rsidRDefault="00244FF2" w:rsidP="002B655B">
            <w:pPr>
              <w:jc w:val="left"/>
              <w:rPr>
                <w:rFonts w:ascii="Tahoma" w:hAnsi="Tahoma" w:cs="Tahoma"/>
                <w:sz w:val="24"/>
                <w:szCs w:val="24"/>
              </w:rPr>
            </w:pPr>
            <w:r w:rsidRPr="006A24B4">
              <w:rPr>
                <w:rFonts w:ascii="Tahoma" w:hAnsi="Tahoma" w:cs="Tahoma"/>
                <w:sz w:val="24"/>
                <w:szCs w:val="24"/>
              </w:rPr>
              <w:t>Sexual Behaviour</w:t>
            </w:r>
          </w:p>
        </w:tc>
        <w:tc>
          <w:tcPr>
            <w:tcW w:w="1803" w:type="pct"/>
          </w:tcPr>
          <w:p w14:paraId="751DDF4B"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Sexual behaviours that are normal, age-appropriate, spontaneous, curious, mutual, light-hearted and easily diverted experimentation. </w:t>
            </w:r>
          </w:p>
        </w:tc>
        <w:tc>
          <w:tcPr>
            <w:tcW w:w="1803" w:type="pct"/>
          </w:tcPr>
          <w:p w14:paraId="160C3F8D"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Green light behaviours</w:t>
            </w:r>
          </w:p>
        </w:tc>
      </w:tr>
      <w:tr w:rsidR="00244FF2" w:rsidRPr="006A24B4" w14:paraId="7127A4EF" w14:textId="77777777" w:rsidTr="006A24B4">
        <w:tc>
          <w:tcPr>
            <w:tcW w:w="290" w:type="pct"/>
          </w:tcPr>
          <w:p w14:paraId="5A8AF759" w14:textId="77777777" w:rsidR="00244FF2" w:rsidRPr="006A24B4" w:rsidRDefault="00244FF2" w:rsidP="006A24B4">
            <w:pPr>
              <w:rPr>
                <w:rFonts w:ascii="Tahoma" w:hAnsi="Tahoma" w:cs="Tahoma"/>
                <w:b/>
                <w:sz w:val="24"/>
                <w:szCs w:val="24"/>
              </w:rPr>
            </w:pPr>
            <w:r w:rsidRPr="006A24B4">
              <w:rPr>
                <w:rFonts w:ascii="Tahoma" w:hAnsi="Tahoma" w:cs="Tahoma"/>
                <w:b/>
                <w:sz w:val="24"/>
                <w:szCs w:val="24"/>
              </w:rPr>
              <w:lastRenderedPageBreak/>
              <w:t>13</w:t>
            </w:r>
          </w:p>
        </w:tc>
        <w:tc>
          <w:tcPr>
            <w:tcW w:w="1104" w:type="pct"/>
          </w:tcPr>
          <w:p w14:paraId="203FFD75" w14:textId="77777777" w:rsidR="00244FF2" w:rsidRPr="006A24B4" w:rsidRDefault="00244FF2" w:rsidP="006A24B4">
            <w:pPr>
              <w:rPr>
                <w:rFonts w:ascii="Tahoma" w:hAnsi="Tahoma" w:cs="Tahoma"/>
                <w:sz w:val="24"/>
                <w:szCs w:val="24"/>
              </w:rPr>
            </w:pPr>
            <w:r w:rsidRPr="006A24B4">
              <w:rPr>
                <w:rFonts w:ascii="Tahoma" w:hAnsi="Tahoma" w:cs="Tahoma"/>
                <w:sz w:val="24"/>
                <w:szCs w:val="24"/>
              </w:rPr>
              <w:t>Incomplete tasks</w:t>
            </w:r>
          </w:p>
        </w:tc>
        <w:tc>
          <w:tcPr>
            <w:tcW w:w="1803" w:type="pct"/>
          </w:tcPr>
          <w:p w14:paraId="51EB291A"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Student has failed to complete a set piece of work in a clearly specified time frame</w:t>
            </w:r>
          </w:p>
        </w:tc>
        <w:tc>
          <w:tcPr>
            <w:tcW w:w="1803" w:type="pct"/>
          </w:tcPr>
          <w:p w14:paraId="45949BBE" w14:textId="77777777" w:rsidR="00244FF2" w:rsidRPr="006A24B4" w:rsidRDefault="00244FF2" w:rsidP="006A24B4">
            <w:pPr>
              <w:jc w:val="left"/>
              <w:rPr>
                <w:rFonts w:ascii="Tahoma" w:hAnsi="Tahoma" w:cs="Tahoma"/>
                <w:sz w:val="24"/>
                <w:szCs w:val="24"/>
              </w:rPr>
            </w:pPr>
            <w:r w:rsidRPr="006A24B4">
              <w:rPr>
                <w:rFonts w:ascii="Tahoma" w:hAnsi="Tahoma" w:cs="Tahoma"/>
                <w:sz w:val="24"/>
                <w:szCs w:val="24"/>
              </w:rPr>
              <w:t xml:space="preserve">Has difficulty </w:t>
            </w:r>
            <w:proofErr w:type="gramStart"/>
            <w:r w:rsidRPr="006A24B4">
              <w:rPr>
                <w:rFonts w:ascii="Tahoma" w:hAnsi="Tahoma" w:cs="Tahoma"/>
                <w:sz w:val="24"/>
                <w:szCs w:val="24"/>
              </w:rPr>
              <w:t>starting learning</w:t>
            </w:r>
            <w:proofErr w:type="gramEnd"/>
            <w:r w:rsidRPr="006A24B4">
              <w:rPr>
                <w:rFonts w:ascii="Tahoma" w:hAnsi="Tahoma" w:cs="Tahoma"/>
                <w:sz w:val="24"/>
                <w:szCs w:val="24"/>
              </w:rPr>
              <w:t xml:space="preserve"> task, </w:t>
            </w:r>
            <w:proofErr w:type="gramStart"/>
            <w:r w:rsidRPr="006A24B4">
              <w:rPr>
                <w:rFonts w:ascii="Tahoma" w:hAnsi="Tahoma" w:cs="Tahoma"/>
                <w:sz w:val="24"/>
                <w:szCs w:val="24"/>
              </w:rPr>
              <w:t>continuing on</w:t>
            </w:r>
            <w:proofErr w:type="gramEnd"/>
            <w:r w:rsidRPr="006A24B4">
              <w:rPr>
                <w:rFonts w:ascii="Tahoma" w:hAnsi="Tahoma" w:cs="Tahoma"/>
                <w:sz w:val="24"/>
                <w:szCs w:val="24"/>
              </w:rPr>
              <w:t xml:space="preserve"> task or completing learning tasks</w:t>
            </w:r>
          </w:p>
        </w:tc>
      </w:tr>
    </w:tbl>
    <w:p w14:paraId="296FEF7D" w14:textId="0D23F915" w:rsidR="0069745E" w:rsidRPr="00796F91" w:rsidRDefault="00D72796" w:rsidP="00A71D00">
      <w:pPr>
        <w:spacing w:before="120" w:after="120"/>
        <w:rPr>
          <w:rFonts w:ascii="Tahoma" w:hAnsi="Tahoma" w:cs="Tahoma"/>
        </w:rPr>
      </w:pPr>
      <w:r w:rsidRPr="00796F91">
        <w:rPr>
          <w:rFonts w:ascii="Tahoma" w:hAnsi="Tahoma" w:cs="Tahoma"/>
          <w:b/>
        </w:rPr>
        <w:t>M</w:t>
      </w:r>
      <w:r w:rsidR="00E83FDF" w:rsidRPr="00796F91">
        <w:rPr>
          <w:rFonts w:ascii="Tahoma" w:hAnsi="Tahoma" w:cs="Tahoma"/>
          <w:b/>
        </w:rPr>
        <w:t>ajor Behaviours</w:t>
      </w:r>
    </w:p>
    <w:tbl>
      <w:tblPr>
        <w:tblStyle w:val="TableGrid"/>
        <w:tblW w:w="5000" w:type="pct"/>
        <w:tblLook w:val="04A0" w:firstRow="1" w:lastRow="0" w:firstColumn="1" w:lastColumn="0" w:noHBand="0" w:noVBand="1"/>
      </w:tblPr>
      <w:tblGrid>
        <w:gridCol w:w="502"/>
        <w:gridCol w:w="20"/>
        <w:gridCol w:w="2372"/>
        <w:gridCol w:w="3196"/>
        <w:gridCol w:w="2920"/>
      </w:tblGrid>
      <w:tr w:rsidR="006A24B4" w:rsidRPr="006A24B4" w14:paraId="097BC3F2" w14:textId="77777777" w:rsidTr="006A24B4">
        <w:trPr>
          <w:tblHeader/>
        </w:trPr>
        <w:tc>
          <w:tcPr>
            <w:tcW w:w="247" w:type="pct"/>
          </w:tcPr>
          <w:p w14:paraId="2CD66F5B" w14:textId="77777777" w:rsidR="006A24B4" w:rsidRPr="006A24B4" w:rsidRDefault="006A24B4" w:rsidP="006A24B4">
            <w:pPr>
              <w:jc w:val="left"/>
              <w:rPr>
                <w:rFonts w:ascii="Tahoma" w:hAnsi="Tahoma" w:cs="Tahoma"/>
                <w:sz w:val="24"/>
                <w:szCs w:val="24"/>
              </w:rPr>
            </w:pPr>
          </w:p>
        </w:tc>
        <w:tc>
          <w:tcPr>
            <w:tcW w:w="1245" w:type="pct"/>
            <w:gridSpan w:val="2"/>
          </w:tcPr>
          <w:p w14:paraId="397ABB8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Descriptor</w:t>
            </w:r>
          </w:p>
        </w:tc>
        <w:tc>
          <w:tcPr>
            <w:tcW w:w="1831" w:type="pct"/>
          </w:tcPr>
          <w:p w14:paraId="34789F67"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Definition</w:t>
            </w:r>
          </w:p>
        </w:tc>
        <w:tc>
          <w:tcPr>
            <w:tcW w:w="1677" w:type="pct"/>
          </w:tcPr>
          <w:p w14:paraId="12881434"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Example</w:t>
            </w:r>
          </w:p>
        </w:tc>
      </w:tr>
      <w:tr w:rsidR="006A24B4" w:rsidRPr="006A24B4" w14:paraId="4E803ED8" w14:textId="77777777" w:rsidTr="006A24B4">
        <w:tc>
          <w:tcPr>
            <w:tcW w:w="247" w:type="pct"/>
          </w:tcPr>
          <w:p w14:paraId="6C18BF1A"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w:t>
            </w:r>
          </w:p>
        </w:tc>
        <w:tc>
          <w:tcPr>
            <w:tcW w:w="1245" w:type="pct"/>
            <w:gridSpan w:val="2"/>
          </w:tcPr>
          <w:p w14:paraId="0C683E6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Verbal Aggression</w:t>
            </w:r>
          </w:p>
        </w:tc>
        <w:tc>
          <w:tcPr>
            <w:tcW w:w="1831" w:type="pct"/>
          </w:tcPr>
          <w:p w14:paraId="162E0BD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Language (both overt and covert) directed at others in a demeaning or aggressive manner intended to harm, distress coerce or cause fear</w:t>
            </w:r>
          </w:p>
        </w:tc>
        <w:tc>
          <w:tcPr>
            <w:tcW w:w="1677" w:type="pct"/>
          </w:tcPr>
          <w:p w14:paraId="7F8939E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Swearing, aggressive stance, language directed to hurt or show disrespect, intimidating body language, intimidating tone of voice</w:t>
            </w:r>
          </w:p>
        </w:tc>
      </w:tr>
      <w:tr w:rsidR="006A24B4" w:rsidRPr="006A24B4" w14:paraId="27ABBBBD" w14:textId="77777777" w:rsidTr="006A24B4">
        <w:tc>
          <w:tcPr>
            <w:tcW w:w="247" w:type="pct"/>
          </w:tcPr>
          <w:p w14:paraId="28F7C727"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2</w:t>
            </w:r>
          </w:p>
        </w:tc>
        <w:tc>
          <w:tcPr>
            <w:tcW w:w="1245" w:type="pct"/>
            <w:gridSpan w:val="2"/>
          </w:tcPr>
          <w:p w14:paraId="449FDF1C"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Physical Aggression</w:t>
            </w:r>
          </w:p>
        </w:tc>
        <w:tc>
          <w:tcPr>
            <w:tcW w:w="1831" w:type="pct"/>
          </w:tcPr>
          <w:p w14:paraId="443F1B0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Actions (both overt and covert) involving serious physical contact where injury might occur that is directed towards another and intended to harm, distress coerce or cause fear</w:t>
            </w:r>
          </w:p>
        </w:tc>
        <w:tc>
          <w:tcPr>
            <w:tcW w:w="1677" w:type="pct"/>
          </w:tcPr>
          <w:p w14:paraId="43FBA31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Hitting, punching, hitting with an object, kicking, pulling hair, scratching </w:t>
            </w:r>
          </w:p>
        </w:tc>
      </w:tr>
      <w:tr w:rsidR="006A24B4" w:rsidRPr="006A24B4" w14:paraId="0E20E826" w14:textId="77777777" w:rsidTr="006A24B4">
        <w:tc>
          <w:tcPr>
            <w:tcW w:w="247" w:type="pct"/>
          </w:tcPr>
          <w:p w14:paraId="024DFF1B"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3</w:t>
            </w:r>
          </w:p>
        </w:tc>
        <w:tc>
          <w:tcPr>
            <w:tcW w:w="1245" w:type="pct"/>
            <w:gridSpan w:val="2"/>
          </w:tcPr>
          <w:p w14:paraId="0540603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Bullying/Harassment</w:t>
            </w:r>
          </w:p>
        </w:tc>
        <w:tc>
          <w:tcPr>
            <w:tcW w:w="1831" w:type="pct"/>
          </w:tcPr>
          <w:p w14:paraId="11B6DFD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Bullying/Harassment are behaviours that target an individual or group due to a particular characteristic; and that offends, humiliates, intimidates or creates a hostile environment. It may be a single or ongoing pattern of behaviour.</w:t>
            </w:r>
          </w:p>
          <w:p w14:paraId="2FB51F3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Bullying involves the misuse of power by an individual or group towards one or more persons</w:t>
            </w:r>
          </w:p>
        </w:tc>
        <w:tc>
          <w:tcPr>
            <w:tcW w:w="1677" w:type="pct"/>
          </w:tcPr>
          <w:p w14:paraId="527C85AC"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shd w:val="clear" w:color="auto" w:fill="F5F5F5"/>
              </w:rPr>
              <w:t xml:space="preserve">Bullying may </w:t>
            </w:r>
            <w:proofErr w:type="gramStart"/>
            <w:r w:rsidRPr="006A24B4">
              <w:rPr>
                <w:rFonts w:ascii="Tahoma" w:hAnsi="Tahoma" w:cs="Tahoma"/>
                <w:sz w:val="24"/>
                <w:szCs w:val="24"/>
                <w:shd w:val="clear" w:color="auto" w:fill="F5F5F5"/>
              </w:rPr>
              <w:t>include:</w:t>
            </w:r>
            <w:proofErr w:type="gramEnd"/>
            <w:r w:rsidRPr="006A24B4">
              <w:rPr>
                <w:rFonts w:ascii="Tahoma" w:hAnsi="Tahoma" w:cs="Tahoma"/>
                <w:sz w:val="24"/>
                <w:szCs w:val="24"/>
                <w:shd w:val="clear" w:color="auto" w:fill="F5F5F5"/>
              </w:rPr>
              <w:t xml:space="preserve"> Physical: hitting, kicking, any form of violence; Verbal: name calling, sarcasm, spreading rumours, persistent teasing, intimidation; Emotional: excluding, tormenting, ridiculing, humiliating, intimidating; Racial: taunts, graffiti, gestures, intimidation; Sexual: unwanted physical contact, abusive comments, intimidation. Cyber bullying may include a combination of behaviours such as pranking calling, sending insulting text messages, publishing someone's private information, creating hate sites or implementing social exclusion campaigns in social networking sites. Can also include 'flaming' </w:t>
            </w:r>
            <w:r w:rsidRPr="006A24B4">
              <w:rPr>
                <w:rFonts w:ascii="Tahoma" w:hAnsi="Tahoma" w:cs="Tahoma"/>
                <w:sz w:val="24"/>
                <w:szCs w:val="24"/>
                <w:shd w:val="clear" w:color="auto" w:fill="F5F5F5"/>
              </w:rPr>
              <w:lastRenderedPageBreak/>
              <w:t>and online hate sites/bash boards.</w:t>
            </w:r>
          </w:p>
        </w:tc>
      </w:tr>
      <w:tr w:rsidR="006A24B4" w:rsidRPr="006A24B4" w14:paraId="1ADFBA7E" w14:textId="77777777" w:rsidTr="006A24B4">
        <w:tc>
          <w:tcPr>
            <w:tcW w:w="247" w:type="pct"/>
          </w:tcPr>
          <w:p w14:paraId="1F76AEB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lastRenderedPageBreak/>
              <w:t>4</w:t>
            </w:r>
          </w:p>
        </w:tc>
        <w:tc>
          <w:tcPr>
            <w:tcW w:w="1245" w:type="pct"/>
            <w:gridSpan w:val="2"/>
          </w:tcPr>
          <w:p w14:paraId="2719125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Defiance/non-compliance </w:t>
            </w:r>
          </w:p>
        </w:tc>
        <w:tc>
          <w:tcPr>
            <w:tcW w:w="1831" w:type="pct"/>
          </w:tcPr>
          <w:p w14:paraId="07E29E5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Failure or refusal to comply or obey directions, a resistance to authority</w:t>
            </w:r>
          </w:p>
        </w:tc>
        <w:tc>
          <w:tcPr>
            <w:tcW w:w="1677" w:type="pct"/>
          </w:tcPr>
          <w:p w14:paraId="1BE0D1D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Refusing a reasonable request of a teacher or supervisor, talking back in an angry and/or rude manner to staff, ignoring/walking away from staff, running away</w:t>
            </w:r>
          </w:p>
        </w:tc>
      </w:tr>
      <w:tr w:rsidR="006A24B4" w:rsidRPr="006A24B4" w14:paraId="1B5BDDDE" w14:textId="77777777" w:rsidTr="006A24B4">
        <w:tc>
          <w:tcPr>
            <w:tcW w:w="247" w:type="pct"/>
          </w:tcPr>
          <w:p w14:paraId="140237E3"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5</w:t>
            </w:r>
          </w:p>
        </w:tc>
        <w:tc>
          <w:tcPr>
            <w:tcW w:w="1245" w:type="pct"/>
            <w:gridSpan w:val="2"/>
          </w:tcPr>
          <w:p w14:paraId="3426B73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Disruption</w:t>
            </w:r>
          </w:p>
        </w:tc>
        <w:tc>
          <w:tcPr>
            <w:tcW w:w="1831" w:type="pct"/>
          </w:tcPr>
          <w:p w14:paraId="4C4F71D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Persistent behaviour causing an interruption in a class or an activity</w:t>
            </w:r>
          </w:p>
        </w:tc>
        <w:tc>
          <w:tcPr>
            <w:tcW w:w="1677" w:type="pct"/>
          </w:tcPr>
          <w:p w14:paraId="1ECF8CDE"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Sustained loud talking, yelling or screaming; repetitive noise with materials; and/or sustained out-of-seat behaviour</w:t>
            </w:r>
          </w:p>
        </w:tc>
      </w:tr>
      <w:tr w:rsidR="006A24B4" w:rsidRPr="006A24B4" w14:paraId="32D4DEDB" w14:textId="77777777" w:rsidTr="006A24B4">
        <w:tc>
          <w:tcPr>
            <w:tcW w:w="247" w:type="pct"/>
          </w:tcPr>
          <w:p w14:paraId="2E5B507C"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6</w:t>
            </w:r>
          </w:p>
        </w:tc>
        <w:tc>
          <w:tcPr>
            <w:tcW w:w="1245" w:type="pct"/>
            <w:gridSpan w:val="2"/>
          </w:tcPr>
          <w:p w14:paraId="002B7FC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Dress Code Violation</w:t>
            </w:r>
          </w:p>
        </w:tc>
        <w:tc>
          <w:tcPr>
            <w:tcW w:w="1831" w:type="pct"/>
          </w:tcPr>
          <w:p w14:paraId="1FD21A9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wears clothing that does not fit within the dress code of the school</w:t>
            </w:r>
          </w:p>
        </w:tc>
        <w:tc>
          <w:tcPr>
            <w:tcW w:w="1677" w:type="pct"/>
          </w:tcPr>
          <w:p w14:paraId="5A52BACB"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“Gang” undershirts, offensive T-shirts, steel capped shoes.</w:t>
            </w:r>
          </w:p>
        </w:tc>
      </w:tr>
      <w:tr w:rsidR="006A24B4" w:rsidRPr="006A24B4" w14:paraId="476FECAB" w14:textId="77777777" w:rsidTr="006A24B4">
        <w:tc>
          <w:tcPr>
            <w:tcW w:w="247" w:type="pct"/>
          </w:tcPr>
          <w:p w14:paraId="2B763A9F"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7</w:t>
            </w:r>
          </w:p>
        </w:tc>
        <w:tc>
          <w:tcPr>
            <w:tcW w:w="1245" w:type="pct"/>
            <w:gridSpan w:val="2"/>
          </w:tcPr>
          <w:p w14:paraId="71B3AF0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Vandalism/Property Damage</w:t>
            </w:r>
          </w:p>
        </w:tc>
        <w:tc>
          <w:tcPr>
            <w:tcW w:w="1831" w:type="pct"/>
          </w:tcPr>
          <w:p w14:paraId="154F053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participates in an activity that results in substantial destruction or disfigurement of property</w:t>
            </w:r>
          </w:p>
        </w:tc>
        <w:tc>
          <w:tcPr>
            <w:tcW w:w="1677" w:type="pct"/>
          </w:tcPr>
          <w:p w14:paraId="13874508"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Throwing a computer, graffiti of school buildings, arson</w:t>
            </w:r>
          </w:p>
        </w:tc>
      </w:tr>
      <w:tr w:rsidR="006A24B4" w:rsidRPr="006A24B4" w14:paraId="4F2F72FB" w14:textId="77777777" w:rsidTr="006A24B4">
        <w:tc>
          <w:tcPr>
            <w:tcW w:w="247" w:type="pct"/>
          </w:tcPr>
          <w:p w14:paraId="2BD72EC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8</w:t>
            </w:r>
          </w:p>
        </w:tc>
        <w:tc>
          <w:tcPr>
            <w:tcW w:w="1245" w:type="pct"/>
            <w:gridSpan w:val="2"/>
          </w:tcPr>
          <w:p w14:paraId="7929FC7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Truancy</w:t>
            </w:r>
          </w:p>
        </w:tc>
        <w:tc>
          <w:tcPr>
            <w:tcW w:w="1831" w:type="pct"/>
          </w:tcPr>
          <w:p w14:paraId="5AC6D38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Regular or persistent unexplained absences from school or from a class, where the reason given is unsatisfactory</w:t>
            </w:r>
          </w:p>
        </w:tc>
        <w:tc>
          <w:tcPr>
            <w:tcW w:w="1677" w:type="pct"/>
          </w:tcPr>
          <w:p w14:paraId="18AD660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Students leaves class/school without permission or stays out of class/school without permission</w:t>
            </w:r>
          </w:p>
        </w:tc>
      </w:tr>
      <w:tr w:rsidR="006A24B4" w:rsidRPr="006A24B4" w14:paraId="76F7D04E" w14:textId="77777777" w:rsidTr="006A24B4">
        <w:tc>
          <w:tcPr>
            <w:tcW w:w="247" w:type="pct"/>
          </w:tcPr>
          <w:p w14:paraId="6A5AE49E"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9</w:t>
            </w:r>
          </w:p>
        </w:tc>
        <w:tc>
          <w:tcPr>
            <w:tcW w:w="1245" w:type="pct"/>
            <w:gridSpan w:val="2"/>
          </w:tcPr>
          <w:p w14:paraId="3C016EA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Theft</w:t>
            </w:r>
          </w:p>
        </w:tc>
        <w:tc>
          <w:tcPr>
            <w:tcW w:w="1831" w:type="pct"/>
          </w:tcPr>
          <w:p w14:paraId="1DFE8357"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Dishonestly appropriating another person’s property with the intent to destroy or permanently deprive the person of it</w:t>
            </w:r>
          </w:p>
        </w:tc>
        <w:tc>
          <w:tcPr>
            <w:tcW w:w="1677" w:type="pct"/>
          </w:tcPr>
          <w:p w14:paraId="48015A7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Stealing school or personal property</w:t>
            </w:r>
          </w:p>
        </w:tc>
      </w:tr>
      <w:tr w:rsidR="006A24B4" w:rsidRPr="006A24B4" w14:paraId="17AABBD5" w14:textId="77777777" w:rsidTr="006A24B4">
        <w:tc>
          <w:tcPr>
            <w:tcW w:w="257" w:type="pct"/>
            <w:gridSpan w:val="2"/>
          </w:tcPr>
          <w:p w14:paraId="1BFF3B12"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10</w:t>
            </w:r>
          </w:p>
        </w:tc>
        <w:tc>
          <w:tcPr>
            <w:tcW w:w="1235" w:type="pct"/>
          </w:tcPr>
          <w:p w14:paraId="2989E96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Forgery/Plagiarism</w:t>
            </w:r>
          </w:p>
        </w:tc>
        <w:tc>
          <w:tcPr>
            <w:tcW w:w="1831" w:type="pct"/>
          </w:tcPr>
          <w:p w14:paraId="2ACBA8F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has signed a person’s name without that person’s permission (forgery).  Plagiarism is submitting someone else’s work as your own.  It occurs when a writer deliberately uses someone else’s language, ideas, or other original (not common knowledge) material without acknowledging its original source.</w:t>
            </w:r>
          </w:p>
        </w:tc>
        <w:tc>
          <w:tcPr>
            <w:tcW w:w="1677" w:type="pct"/>
          </w:tcPr>
          <w:p w14:paraId="621D434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Using someone else’s ideas or writing without acknowledging the source material.  Signing another person’s name such e.g.  a parent or teacher on a document.</w:t>
            </w:r>
          </w:p>
        </w:tc>
      </w:tr>
      <w:tr w:rsidR="006A24B4" w:rsidRPr="006A24B4" w14:paraId="468D44F3" w14:textId="77777777" w:rsidTr="006A24B4">
        <w:tc>
          <w:tcPr>
            <w:tcW w:w="257" w:type="pct"/>
            <w:gridSpan w:val="2"/>
          </w:tcPr>
          <w:p w14:paraId="0BF4A75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lastRenderedPageBreak/>
              <w:t>11</w:t>
            </w:r>
          </w:p>
        </w:tc>
        <w:tc>
          <w:tcPr>
            <w:tcW w:w="1235" w:type="pct"/>
          </w:tcPr>
          <w:p w14:paraId="43C4304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Technology Violation</w:t>
            </w:r>
          </w:p>
        </w:tc>
        <w:tc>
          <w:tcPr>
            <w:tcW w:w="1831" w:type="pct"/>
          </w:tcPr>
          <w:p w14:paraId="587C3FA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engages in inappropriate (as defined by school) use of school technology including cell phone, music/video players, camera, and/or computer</w:t>
            </w:r>
          </w:p>
        </w:tc>
        <w:tc>
          <w:tcPr>
            <w:tcW w:w="1677" w:type="pct"/>
          </w:tcPr>
          <w:p w14:paraId="31A29DD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Accessing inappropriate websites, using someone else’s log in details, inappropriate additions to Facebook (written and images)</w:t>
            </w:r>
          </w:p>
        </w:tc>
      </w:tr>
      <w:tr w:rsidR="006A24B4" w:rsidRPr="006A24B4" w14:paraId="18563254" w14:textId="77777777" w:rsidTr="006A24B4">
        <w:tc>
          <w:tcPr>
            <w:tcW w:w="257" w:type="pct"/>
            <w:gridSpan w:val="2"/>
          </w:tcPr>
          <w:p w14:paraId="349AF8F1"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12</w:t>
            </w:r>
          </w:p>
        </w:tc>
        <w:tc>
          <w:tcPr>
            <w:tcW w:w="1235" w:type="pct"/>
          </w:tcPr>
          <w:p w14:paraId="384D072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Drug-use or Possession</w:t>
            </w:r>
          </w:p>
        </w:tc>
        <w:tc>
          <w:tcPr>
            <w:tcW w:w="1831" w:type="pct"/>
          </w:tcPr>
          <w:p w14:paraId="7E180F3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is in possession of or is using illegal drugs/substances or imitations or is using prescription drugs contrary to their doctor’s directions</w:t>
            </w:r>
          </w:p>
        </w:tc>
        <w:tc>
          <w:tcPr>
            <w:tcW w:w="1677" w:type="pct"/>
          </w:tcPr>
          <w:p w14:paraId="7C0CF66A"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Cigarettes, cannabis, alcohol, prescription or other chemical drugs, drug related equipment</w:t>
            </w:r>
          </w:p>
        </w:tc>
      </w:tr>
      <w:tr w:rsidR="006A24B4" w:rsidRPr="006A24B4" w14:paraId="40375F45" w14:textId="77777777" w:rsidTr="006A24B4">
        <w:tc>
          <w:tcPr>
            <w:tcW w:w="257" w:type="pct"/>
            <w:gridSpan w:val="2"/>
          </w:tcPr>
          <w:p w14:paraId="3DD570B2"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13</w:t>
            </w:r>
          </w:p>
        </w:tc>
        <w:tc>
          <w:tcPr>
            <w:tcW w:w="1235" w:type="pct"/>
          </w:tcPr>
          <w:p w14:paraId="40512EA3"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Weapons </w:t>
            </w:r>
          </w:p>
          <w:p w14:paraId="0576F21E"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Use or possession </w:t>
            </w:r>
          </w:p>
        </w:tc>
        <w:tc>
          <w:tcPr>
            <w:tcW w:w="1831" w:type="pct"/>
          </w:tcPr>
          <w:p w14:paraId="3F3326A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A weapon is any object, device or instrument designed as a weapon that through its use </w:t>
            </w:r>
            <w:proofErr w:type="gramStart"/>
            <w:r w:rsidRPr="006A24B4">
              <w:rPr>
                <w:rFonts w:ascii="Tahoma" w:hAnsi="Tahoma" w:cs="Tahoma"/>
                <w:sz w:val="24"/>
                <w:szCs w:val="24"/>
              </w:rPr>
              <w:t>is capable of causing</w:t>
            </w:r>
            <w:proofErr w:type="gramEnd"/>
            <w:r w:rsidRPr="006A24B4">
              <w:rPr>
                <w:rFonts w:ascii="Tahoma" w:hAnsi="Tahoma" w:cs="Tahoma"/>
                <w:sz w:val="24"/>
                <w:szCs w:val="24"/>
              </w:rPr>
              <w:t xml:space="preserve"> bodily harm</w:t>
            </w:r>
          </w:p>
        </w:tc>
        <w:tc>
          <w:tcPr>
            <w:tcW w:w="1677" w:type="pct"/>
          </w:tcPr>
          <w:p w14:paraId="285E2ED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Knife, toy gun, gun</w:t>
            </w:r>
          </w:p>
        </w:tc>
      </w:tr>
      <w:tr w:rsidR="006A24B4" w:rsidRPr="006A24B4" w14:paraId="5437972D" w14:textId="77777777" w:rsidTr="006A24B4">
        <w:tc>
          <w:tcPr>
            <w:tcW w:w="257" w:type="pct"/>
            <w:gridSpan w:val="2"/>
          </w:tcPr>
          <w:p w14:paraId="274EB542"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14</w:t>
            </w:r>
          </w:p>
        </w:tc>
        <w:tc>
          <w:tcPr>
            <w:tcW w:w="1235" w:type="pct"/>
          </w:tcPr>
          <w:p w14:paraId="118C5AA1"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Combustibles</w:t>
            </w:r>
          </w:p>
          <w:p w14:paraId="507D881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Use or possession</w:t>
            </w:r>
          </w:p>
        </w:tc>
        <w:tc>
          <w:tcPr>
            <w:tcW w:w="1831" w:type="pct"/>
          </w:tcPr>
          <w:p w14:paraId="7AD9A2C7"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Student is in possession of substances/objects readily capable of causing bodily harm and/or property damage </w:t>
            </w:r>
          </w:p>
        </w:tc>
        <w:tc>
          <w:tcPr>
            <w:tcW w:w="1677" w:type="pct"/>
          </w:tcPr>
          <w:p w14:paraId="0A46ABC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Being in possession of or using matches, lighters, firecrackers, gasoline, lighter fluid</w:t>
            </w:r>
          </w:p>
        </w:tc>
      </w:tr>
      <w:tr w:rsidR="006A24B4" w:rsidRPr="006A24B4" w14:paraId="52B93C0D" w14:textId="77777777" w:rsidTr="006A24B4">
        <w:tc>
          <w:tcPr>
            <w:tcW w:w="257" w:type="pct"/>
            <w:gridSpan w:val="2"/>
          </w:tcPr>
          <w:p w14:paraId="73AF7C8D"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15</w:t>
            </w:r>
          </w:p>
        </w:tc>
        <w:tc>
          <w:tcPr>
            <w:tcW w:w="1235" w:type="pct"/>
          </w:tcPr>
          <w:p w14:paraId="2E4A19F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Bomb Threat/False Alarm</w:t>
            </w:r>
          </w:p>
        </w:tc>
        <w:tc>
          <w:tcPr>
            <w:tcW w:w="1831" w:type="pct"/>
          </w:tcPr>
          <w:p w14:paraId="6BD221F8"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delivers a false message of possible explosive materials being on-school site, near school site, and/or pending explosion with the intent to disrupt school</w:t>
            </w:r>
          </w:p>
        </w:tc>
        <w:tc>
          <w:tcPr>
            <w:tcW w:w="1677" w:type="pct"/>
          </w:tcPr>
          <w:p w14:paraId="776E04C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The intent is one of a “prank” to disrupt the school day and/or Emergency Services. May include pulling a fire alarm or written or verbal bomb threat.</w:t>
            </w:r>
          </w:p>
        </w:tc>
      </w:tr>
      <w:tr w:rsidR="006A24B4" w:rsidRPr="006A24B4" w14:paraId="6BB43345" w14:textId="77777777" w:rsidTr="006A24B4">
        <w:tc>
          <w:tcPr>
            <w:tcW w:w="257" w:type="pct"/>
            <w:gridSpan w:val="2"/>
          </w:tcPr>
          <w:p w14:paraId="274193C5"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16</w:t>
            </w:r>
          </w:p>
        </w:tc>
        <w:tc>
          <w:tcPr>
            <w:tcW w:w="1235" w:type="pct"/>
          </w:tcPr>
          <w:p w14:paraId="19CEA64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Concerning </w:t>
            </w:r>
          </w:p>
          <w:p w14:paraId="27CD2CF0"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Sexual Behaviour</w:t>
            </w:r>
          </w:p>
        </w:tc>
        <w:tc>
          <w:tcPr>
            <w:tcW w:w="1831" w:type="pct"/>
          </w:tcPr>
          <w:p w14:paraId="0541A971" w14:textId="77777777" w:rsidR="006A24B4" w:rsidRPr="006A24B4" w:rsidRDefault="006A24B4" w:rsidP="006A24B4">
            <w:pPr>
              <w:jc w:val="left"/>
              <w:rPr>
                <w:rFonts w:ascii="Tahoma" w:hAnsi="Tahoma" w:cs="Tahoma"/>
                <w:sz w:val="24"/>
                <w:szCs w:val="24"/>
                <w:shd w:val="clear" w:color="auto" w:fill="F5F5F5"/>
              </w:rPr>
            </w:pPr>
            <w:r w:rsidRPr="006A24B4">
              <w:rPr>
                <w:rFonts w:ascii="Tahoma" w:hAnsi="Tahoma" w:cs="Tahoma"/>
                <w:sz w:val="24"/>
                <w:szCs w:val="24"/>
                <w:shd w:val="clear" w:color="auto" w:fill="F5F5F5"/>
              </w:rPr>
              <w:t xml:space="preserve">Orange behaviours - Sexual behaviours that are outside normal behaviour in terms of persistence, frequency or inequality in age, power or ability </w:t>
            </w:r>
          </w:p>
          <w:p w14:paraId="430DF4A5"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shd w:val="clear" w:color="auto" w:fill="F5F5F5"/>
              </w:rPr>
              <w:t>Red behaviours - Sexual behaviours that are problematic or harmful, forceful, secretive, compulsive, coercive or degrading</w:t>
            </w:r>
          </w:p>
        </w:tc>
        <w:tc>
          <w:tcPr>
            <w:tcW w:w="1677" w:type="pct"/>
          </w:tcPr>
          <w:p w14:paraId="096F384F"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Explicit sexual talk or play, persistent nudity, repeated exposing of private parts to others and/or in public</w:t>
            </w:r>
          </w:p>
          <w:p w14:paraId="0ACFE46D" w14:textId="77777777" w:rsidR="006A24B4" w:rsidRPr="006A24B4" w:rsidRDefault="006A24B4" w:rsidP="006A24B4">
            <w:pPr>
              <w:rPr>
                <w:rFonts w:ascii="Tahoma" w:hAnsi="Tahoma" w:cs="Tahoma"/>
                <w:sz w:val="24"/>
                <w:szCs w:val="24"/>
              </w:rPr>
            </w:pPr>
          </w:p>
          <w:p w14:paraId="647AE623" w14:textId="77777777" w:rsidR="006A24B4" w:rsidRPr="006A24B4" w:rsidRDefault="006A24B4" w:rsidP="006A24B4">
            <w:pPr>
              <w:rPr>
                <w:rFonts w:ascii="Tahoma" w:hAnsi="Tahoma" w:cs="Tahoma"/>
                <w:sz w:val="24"/>
                <w:szCs w:val="24"/>
              </w:rPr>
            </w:pPr>
          </w:p>
          <w:p w14:paraId="59DBC3E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Forcing others to be involved in sexual activity, using mobile phone and the internet which includes sexual images.</w:t>
            </w:r>
          </w:p>
          <w:p w14:paraId="5EF8348F" w14:textId="77777777" w:rsidR="006A24B4" w:rsidRPr="006A24B4" w:rsidRDefault="006A24B4" w:rsidP="006A24B4">
            <w:pPr>
              <w:rPr>
                <w:rFonts w:ascii="Tahoma" w:hAnsi="Tahoma" w:cs="Tahoma"/>
                <w:sz w:val="24"/>
                <w:szCs w:val="24"/>
              </w:rPr>
            </w:pPr>
          </w:p>
          <w:p w14:paraId="73054D81" w14:textId="77777777" w:rsidR="006A24B4" w:rsidRPr="006A24B4" w:rsidRDefault="006A24B4" w:rsidP="006A24B4">
            <w:pPr>
              <w:rPr>
                <w:rFonts w:ascii="Tahoma" w:hAnsi="Tahoma" w:cs="Tahoma"/>
                <w:sz w:val="24"/>
                <w:szCs w:val="24"/>
              </w:rPr>
            </w:pPr>
          </w:p>
          <w:p w14:paraId="2D7B3BDC" w14:textId="77777777" w:rsidR="006A24B4" w:rsidRPr="006A24B4" w:rsidRDefault="006A24B4" w:rsidP="006A24B4">
            <w:pPr>
              <w:tabs>
                <w:tab w:val="left" w:pos="285"/>
              </w:tabs>
              <w:jc w:val="left"/>
              <w:rPr>
                <w:rFonts w:ascii="Tahoma" w:hAnsi="Tahoma" w:cs="Tahoma"/>
                <w:sz w:val="24"/>
                <w:szCs w:val="24"/>
              </w:rPr>
            </w:pPr>
          </w:p>
        </w:tc>
      </w:tr>
      <w:tr w:rsidR="006A24B4" w:rsidRPr="006A24B4" w14:paraId="074D1CD3" w14:textId="77777777" w:rsidTr="006A24B4">
        <w:tc>
          <w:tcPr>
            <w:tcW w:w="257" w:type="pct"/>
            <w:gridSpan w:val="2"/>
          </w:tcPr>
          <w:p w14:paraId="7B1FE1C9" w14:textId="77777777" w:rsidR="006A24B4" w:rsidRPr="006A24B4" w:rsidRDefault="006A24B4" w:rsidP="006A24B4">
            <w:pPr>
              <w:rPr>
                <w:rFonts w:ascii="Tahoma" w:hAnsi="Tahoma" w:cs="Tahoma"/>
                <w:b/>
                <w:sz w:val="24"/>
                <w:szCs w:val="24"/>
                <w:highlight w:val="yellow"/>
              </w:rPr>
            </w:pPr>
            <w:r w:rsidRPr="006A24B4">
              <w:rPr>
                <w:rFonts w:ascii="Tahoma" w:hAnsi="Tahoma" w:cs="Tahoma"/>
                <w:b/>
                <w:sz w:val="24"/>
                <w:szCs w:val="24"/>
              </w:rPr>
              <w:lastRenderedPageBreak/>
              <w:t>17</w:t>
            </w:r>
          </w:p>
        </w:tc>
        <w:tc>
          <w:tcPr>
            <w:tcW w:w="1235" w:type="pct"/>
          </w:tcPr>
          <w:p w14:paraId="1125E8D0" w14:textId="77777777" w:rsidR="006A24B4" w:rsidRPr="006A24B4" w:rsidRDefault="006A24B4" w:rsidP="006A24B4">
            <w:pPr>
              <w:jc w:val="left"/>
              <w:rPr>
                <w:rFonts w:ascii="Tahoma" w:hAnsi="Tahoma" w:cs="Tahoma"/>
                <w:sz w:val="24"/>
                <w:szCs w:val="24"/>
              </w:rPr>
            </w:pPr>
            <w:proofErr w:type="spellStart"/>
            <w:r w:rsidRPr="006A24B4">
              <w:rPr>
                <w:rFonts w:ascii="Tahoma" w:hAnsi="Tahoma" w:cs="Tahoma"/>
                <w:sz w:val="24"/>
                <w:szCs w:val="24"/>
              </w:rPr>
              <w:t>eCrimes</w:t>
            </w:r>
            <w:proofErr w:type="spellEnd"/>
            <w:r w:rsidRPr="006A24B4">
              <w:rPr>
                <w:rFonts w:ascii="Tahoma" w:hAnsi="Tahoma" w:cs="Tahoma"/>
                <w:sz w:val="24"/>
                <w:szCs w:val="24"/>
              </w:rPr>
              <w:t>/Cyber exploitation</w:t>
            </w:r>
          </w:p>
        </w:tc>
        <w:tc>
          <w:tcPr>
            <w:tcW w:w="1831" w:type="pct"/>
          </w:tcPr>
          <w:p w14:paraId="766132B9"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Illegal actions that are carried out </w:t>
            </w:r>
            <w:proofErr w:type="gramStart"/>
            <w:r w:rsidRPr="006A24B4">
              <w:rPr>
                <w:rFonts w:ascii="Tahoma" w:hAnsi="Tahoma" w:cs="Tahoma"/>
                <w:sz w:val="24"/>
                <w:szCs w:val="24"/>
              </w:rPr>
              <w:t>through the use of</w:t>
            </w:r>
            <w:proofErr w:type="gramEnd"/>
            <w:r w:rsidRPr="006A24B4">
              <w:rPr>
                <w:rFonts w:ascii="Tahoma" w:hAnsi="Tahoma" w:cs="Tahoma"/>
                <w:sz w:val="24"/>
                <w:szCs w:val="24"/>
              </w:rPr>
              <w:t xml:space="preserve"> a mobile device or technology to take advantage of another</w:t>
            </w:r>
          </w:p>
        </w:tc>
        <w:tc>
          <w:tcPr>
            <w:tcW w:w="1677" w:type="pct"/>
          </w:tcPr>
          <w:p w14:paraId="09E3E822"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Stealing someone’s identity and impersonating them online, sending sexually explicit images </w:t>
            </w:r>
          </w:p>
        </w:tc>
      </w:tr>
      <w:tr w:rsidR="006A24B4" w:rsidRPr="006A24B4" w14:paraId="784E5D0A" w14:textId="77777777" w:rsidTr="006A24B4">
        <w:tc>
          <w:tcPr>
            <w:tcW w:w="257" w:type="pct"/>
            <w:gridSpan w:val="2"/>
          </w:tcPr>
          <w:p w14:paraId="34576E2B" w14:textId="77777777" w:rsidR="006A24B4" w:rsidRPr="006A24B4" w:rsidRDefault="006A24B4" w:rsidP="006A24B4">
            <w:pPr>
              <w:rPr>
                <w:rFonts w:ascii="Tahoma" w:hAnsi="Tahoma" w:cs="Tahoma"/>
                <w:b/>
                <w:sz w:val="24"/>
                <w:szCs w:val="24"/>
              </w:rPr>
            </w:pPr>
            <w:r w:rsidRPr="006A24B4">
              <w:rPr>
                <w:rFonts w:ascii="Tahoma" w:hAnsi="Tahoma" w:cs="Tahoma"/>
                <w:b/>
                <w:sz w:val="24"/>
                <w:szCs w:val="24"/>
              </w:rPr>
              <w:t>18</w:t>
            </w:r>
          </w:p>
        </w:tc>
        <w:tc>
          <w:tcPr>
            <w:tcW w:w="1235" w:type="pct"/>
          </w:tcPr>
          <w:p w14:paraId="192A4536"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Academic Disengagement</w:t>
            </w:r>
          </w:p>
        </w:tc>
        <w:tc>
          <w:tcPr>
            <w:tcW w:w="1831" w:type="pct"/>
          </w:tcPr>
          <w:p w14:paraId="05ADD714"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Student does not complete and/or submit summative assessment pieces or avoids exams</w:t>
            </w:r>
          </w:p>
        </w:tc>
        <w:tc>
          <w:tcPr>
            <w:tcW w:w="1677" w:type="pct"/>
          </w:tcPr>
          <w:p w14:paraId="7920BF0D" w14:textId="77777777" w:rsidR="006A24B4" w:rsidRPr="006A24B4" w:rsidRDefault="006A24B4" w:rsidP="006A24B4">
            <w:pPr>
              <w:jc w:val="left"/>
              <w:rPr>
                <w:rFonts w:ascii="Tahoma" w:hAnsi="Tahoma" w:cs="Tahoma"/>
                <w:sz w:val="24"/>
                <w:szCs w:val="24"/>
              </w:rPr>
            </w:pPr>
            <w:r w:rsidRPr="006A24B4">
              <w:rPr>
                <w:rFonts w:ascii="Tahoma" w:hAnsi="Tahoma" w:cs="Tahoma"/>
                <w:sz w:val="24"/>
                <w:szCs w:val="24"/>
              </w:rPr>
              <w:t xml:space="preserve">Avoiding group assignment work, minimal drafting of assessment or has difficulty engaging with learning over </w:t>
            </w:r>
            <w:proofErr w:type="gramStart"/>
            <w:r w:rsidRPr="006A24B4">
              <w:rPr>
                <w:rFonts w:ascii="Tahoma" w:hAnsi="Tahoma" w:cs="Tahoma"/>
                <w:sz w:val="24"/>
                <w:szCs w:val="24"/>
              </w:rPr>
              <w:t>a period of time</w:t>
            </w:r>
            <w:proofErr w:type="gramEnd"/>
          </w:p>
        </w:tc>
      </w:tr>
    </w:tbl>
    <w:p w14:paraId="6D04D763" w14:textId="313D37EB" w:rsidR="0069745E" w:rsidRDefault="0069745E" w:rsidP="00A71D00">
      <w:pPr>
        <w:pStyle w:val="NormalWeb"/>
        <w:shd w:val="clear" w:color="auto" w:fill="FFFFFF"/>
        <w:spacing w:before="120" w:beforeAutospacing="0" w:after="120" w:afterAutospacing="0"/>
        <w:rPr>
          <w:rFonts w:ascii="Tahoma" w:hAnsi="Tahoma" w:cs="Tahoma"/>
          <w:sz w:val="24"/>
          <w:szCs w:val="24"/>
        </w:rPr>
      </w:pPr>
    </w:p>
    <w:p w14:paraId="14970086" w14:textId="7FFBD976" w:rsidR="006A24B4" w:rsidRDefault="006A24B4" w:rsidP="00A71D00">
      <w:pPr>
        <w:pStyle w:val="NormalWeb"/>
        <w:shd w:val="clear" w:color="auto" w:fill="FFFFFF"/>
        <w:spacing w:before="120" w:beforeAutospacing="0" w:after="120" w:afterAutospacing="0"/>
        <w:rPr>
          <w:rFonts w:ascii="Tahoma" w:hAnsi="Tahoma" w:cs="Tahoma"/>
          <w:sz w:val="24"/>
          <w:szCs w:val="24"/>
        </w:rPr>
      </w:pPr>
    </w:p>
    <w:p w14:paraId="7BD27A53" w14:textId="54ABC919" w:rsidR="006A24B4" w:rsidRDefault="006A24B4" w:rsidP="00A71D00">
      <w:pPr>
        <w:pStyle w:val="NormalWeb"/>
        <w:shd w:val="clear" w:color="auto" w:fill="FFFFFF"/>
        <w:spacing w:before="120" w:beforeAutospacing="0" w:after="120" w:afterAutospacing="0"/>
        <w:rPr>
          <w:rFonts w:ascii="Tahoma" w:hAnsi="Tahoma" w:cs="Tahoma"/>
          <w:sz w:val="24"/>
          <w:szCs w:val="24"/>
        </w:rPr>
      </w:pPr>
    </w:p>
    <w:p w14:paraId="5D4EA32A" w14:textId="77777777" w:rsidR="006A24B4" w:rsidRDefault="006A24B4" w:rsidP="00A71D00">
      <w:pPr>
        <w:pStyle w:val="NormalWeb"/>
        <w:shd w:val="clear" w:color="auto" w:fill="FFFFFF"/>
        <w:spacing w:before="120" w:beforeAutospacing="0" w:after="120" w:afterAutospacing="0"/>
        <w:rPr>
          <w:rFonts w:ascii="Tahoma" w:hAnsi="Tahoma" w:cs="Tahoma"/>
          <w:sz w:val="24"/>
          <w:szCs w:val="24"/>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914"/>
        <w:gridCol w:w="1634"/>
        <w:gridCol w:w="1133"/>
        <w:gridCol w:w="1559"/>
        <w:gridCol w:w="2555"/>
        <w:gridCol w:w="1215"/>
      </w:tblGrid>
      <w:tr w:rsidR="00F77B5F" w14:paraId="5FEF83B8" w14:textId="77777777" w:rsidTr="00F77B5F">
        <w:tc>
          <w:tcPr>
            <w:tcW w:w="507" w:type="pc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66671F59" w14:textId="77777777" w:rsidR="00F77B5F" w:rsidRDefault="00F77B5F" w:rsidP="003D37E6">
            <w:pPr>
              <w:spacing w:before="40" w:after="40"/>
              <w:rPr>
                <w:rFonts w:ascii="Tahoma" w:hAnsi="Tahoma" w:cs="Tahoma"/>
                <w:sz w:val="16"/>
                <w:szCs w:val="16"/>
              </w:rPr>
            </w:pPr>
            <w:r>
              <w:rPr>
                <w:rFonts w:ascii="Tahoma" w:hAnsi="Tahoma" w:cs="Tahoma"/>
                <w:sz w:val="16"/>
                <w:szCs w:val="16"/>
              </w:rPr>
              <w:t>Approver:</w:t>
            </w:r>
          </w:p>
        </w:tc>
        <w:tc>
          <w:tcPr>
            <w:tcW w:w="907" w:type="pct"/>
            <w:tcBorders>
              <w:top w:val="single" w:sz="4" w:space="0" w:color="808080" w:themeColor="background1" w:themeShade="80"/>
              <w:left w:val="nil"/>
              <w:bottom w:val="single" w:sz="4" w:space="0" w:color="808080" w:themeColor="background1" w:themeShade="80"/>
              <w:right w:val="nil"/>
            </w:tcBorders>
            <w:hideMark/>
          </w:tcPr>
          <w:p w14:paraId="1D2A9005" w14:textId="2701D7ED" w:rsidR="00F77B5F" w:rsidRDefault="00F77B5F" w:rsidP="00F77B5F">
            <w:pPr>
              <w:spacing w:before="40" w:after="40"/>
              <w:jc w:val="left"/>
              <w:rPr>
                <w:rFonts w:ascii="Tahoma" w:hAnsi="Tahoma" w:cs="Tahoma"/>
                <w:sz w:val="16"/>
                <w:szCs w:val="16"/>
              </w:rPr>
            </w:pPr>
            <w:r>
              <w:rPr>
                <w:rFonts w:ascii="Tahoma" w:hAnsi="Tahoma" w:cs="Tahoma"/>
                <w:sz w:val="16"/>
                <w:szCs w:val="16"/>
              </w:rPr>
              <w:t>Principal</w:t>
            </w:r>
          </w:p>
        </w:tc>
        <w:tc>
          <w:tcPr>
            <w:tcW w:w="629" w:type="pct"/>
            <w:tcBorders>
              <w:top w:val="single" w:sz="4" w:space="0" w:color="808080" w:themeColor="background1" w:themeShade="80"/>
              <w:left w:val="nil"/>
              <w:bottom w:val="single" w:sz="4" w:space="0" w:color="808080" w:themeColor="background1" w:themeShade="80"/>
              <w:right w:val="nil"/>
            </w:tcBorders>
            <w:hideMark/>
          </w:tcPr>
          <w:p w14:paraId="04E3DEDF" w14:textId="77777777" w:rsidR="00F77B5F" w:rsidRDefault="00F77B5F" w:rsidP="003D37E6">
            <w:pPr>
              <w:spacing w:before="40" w:after="40"/>
              <w:rPr>
                <w:rFonts w:ascii="Tahoma" w:hAnsi="Tahoma" w:cs="Tahoma"/>
                <w:sz w:val="16"/>
                <w:szCs w:val="16"/>
              </w:rPr>
            </w:pPr>
            <w:r>
              <w:rPr>
                <w:rFonts w:ascii="Tahoma" w:hAnsi="Tahoma" w:cs="Tahoma"/>
                <w:sz w:val="16"/>
                <w:szCs w:val="16"/>
              </w:rPr>
              <w:t>Issue date:</w:t>
            </w:r>
          </w:p>
        </w:tc>
        <w:tc>
          <w:tcPr>
            <w:tcW w:w="865" w:type="pct"/>
            <w:tcBorders>
              <w:top w:val="single" w:sz="4" w:space="0" w:color="808080" w:themeColor="background1" w:themeShade="80"/>
              <w:left w:val="nil"/>
              <w:bottom w:val="single" w:sz="4" w:space="0" w:color="808080" w:themeColor="background1" w:themeShade="80"/>
              <w:right w:val="nil"/>
            </w:tcBorders>
            <w:hideMark/>
          </w:tcPr>
          <w:p w14:paraId="34E9B654" w14:textId="34371EF3" w:rsidR="00F77B5F" w:rsidRDefault="0051124B" w:rsidP="003D37E6">
            <w:pPr>
              <w:spacing w:before="40" w:after="40"/>
              <w:rPr>
                <w:rFonts w:ascii="Tahoma" w:hAnsi="Tahoma" w:cs="Tahoma"/>
                <w:sz w:val="16"/>
                <w:szCs w:val="16"/>
              </w:rPr>
            </w:pPr>
            <w:r>
              <w:rPr>
                <w:rFonts w:ascii="Tahoma" w:hAnsi="Tahoma" w:cs="Tahoma"/>
                <w:sz w:val="16"/>
                <w:szCs w:val="16"/>
              </w:rPr>
              <w:t>March 2026</w:t>
            </w:r>
          </w:p>
        </w:tc>
        <w:tc>
          <w:tcPr>
            <w:tcW w:w="1418" w:type="pct"/>
            <w:tcBorders>
              <w:top w:val="single" w:sz="4" w:space="0" w:color="808080" w:themeColor="background1" w:themeShade="80"/>
              <w:left w:val="nil"/>
              <w:bottom w:val="single" w:sz="4" w:space="0" w:color="808080" w:themeColor="background1" w:themeShade="80"/>
              <w:right w:val="nil"/>
            </w:tcBorders>
            <w:hideMark/>
          </w:tcPr>
          <w:p w14:paraId="05047987" w14:textId="77777777" w:rsidR="00F77B5F" w:rsidRDefault="00F77B5F" w:rsidP="003D37E6">
            <w:pPr>
              <w:spacing w:before="40" w:after="40"/>
              <w:rPr>
                <w:rFonts w:ascii="Tahoma" w:hAnsi="Tahoma" w:cs="Tahoma"/>
                <w:sz w:val="16"/>
                <w:szCs w:val="16"/>
              </w:rPr>
            </w:pPr>
            <w:r>
              <w:rPr>
                <w:rFonts w:ascii="Tahoma" w:hAnsi="Tahoma" w:cs="Tahoma"/>
                <w:sz w:val="16"/>
                <w:szCs w:val="16"/>
              </w:rPr>
              <w:t>Next review date:</w:t>
            </w:r>
          </w:p>
        </w:tc>
        <w:tc>
          <w:tcPr>
            <w:tcW w:w="674" w:type="pc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17B6EEB0" w14:textId="4BC03DB1" w:rsidR="00F77B5F" w:rsidRDefault="0051124B" w:rsidP="003D37E6">
            <w:pPr>
              <w:spacing w:before="40" w:after="40"/>
              <w:rPr>
                <w:rFonts w:ascii="Tahoma" w:hAnsi="Tahoma" w:cs="Tahoma"/>
                <w:sz w:val="16"/>
                <w:szCs w:val="16"/>
              </w:rPr>
            </w:pPr>
            <w:r>
              <w:rPr>
                <w:rFonts w:ascii="Tahoma" w:hAnsi="Tahoma" w:cs="Tahoma"/>
                <w:sz w:val="16"/>
                <w:szCs w:val="16"/>
              </w:rPr>
              <w:t>March 2027</w:t>
            </w:r>
          </w:p>
        </w:tc>
      </w:tr>
    </w:tbl>
    <w:p w14:paraId="2396AC92" w14:textId="77777777" w:rsidR="00F77B5F" w:rsidRPr="00796F91" w:rsidRDefault="00F77B5F" w:rsidP="00A71D00">
      <w:pPr>
        <w:pStyle w:val="NormalWeb"/>
        <w:shd w:val="clear" w:color="auto" w:fill="FFFFFF"/>
        <w:spacing w:before="120" w:beforeAutospacing="0" w:after="120" w:afterAutospacing="0"/>
        <w:rPr>
          <w:rFonts w:ascii="Tahoma" w:hAnsi="Tahoma" w:cs="Tahoma"/>
          <w:sz w:val="24"/>
          <w:szCs w:val="24"/>
        </w:rPr>
      </w:pPr>
    </w:p>
    <w:sectPr w:rsidR="00F77B5F" w:rsidRPr="00796F91" w:rsidSect="004403C9">
      <w:headerReference w:type="default" r:id="rId3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F8F0" w14:textId="77777777" w:rsidR="00A80106" w:rsidRDefault="00A80106" w:rsidP="00247124">
      <w:r>
        <w:separator/>
      </w:r>
    </w:p>
  </w:endnote>
  <w:endnote w:type="continuationSeparator" w:id="0">
    <w:p w14:paraId="2C10874C" w14:textId="77777777" w:rsidR="00A80106" w:rsidRDefault="00A80106" w:rsidP="00247124">
      <w:r>
        <w:continuationSeparator/>
      </w:r>
    </w:p>
  </w:endnote>
  <w:endnote w:type="continuationNotice" w:id="1">
    <w:p w14:paraId="1165B80A" w14:textId="77777777" w:rsidR="00A80106" w:rsidRDefault="00A80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
    <w:charset w:val="00"/>
    <w:family w:val="swiss"/>
    <w:pitch w:val="variable"/>
    <w:sig w:usb0="E1000AEF" w:usb1="5000A1FF" w:usb2="00000000" w:usb3="00000000" w:csb0="000001BF" w:csb1="00000000"/>
  </w:font>
  <w:font w:name="Times">
    <w:altName w:v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5867" w14:textId="77777777" w:rsidR="00927635" w:rsidRDefault="00927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83070"/>
      <w:docPartObj>
        <w:docPartGallery w:val="Page Numbers (Bottom of Page)"/>
        <w:docPartUnique/>
      </w:docPartObj>
    </w:sdtPr>
    <w:sdtEndPr>
      <w:rPr>
        <w:noProof/>
      </w:rPr>
    </w:sdtEndPr>
    <w:sdtContent>
      <w:p w14:paraId="21660694" w14:textId="2BB3180C" w:rsidR="007958CC" w:rsidRDefault="007958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94589D" w14:textId="636128C5" w:rsidR="00E54F07" w:rsidRPr="00196262" w:rsidRDefault="00E54F07" w:rsidP="00D72796">
    <w:pPr>
      <w:pStyle w:val="Footer"/>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E676" w14:textId="77777777" w:rsidR="00927635" w:rsidRDefault="009276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846D" w14:textId="68FEE9EB" w:rsidR="00E54F07" w:rsidRPr="003512A2" w:rsidRDefault="00E54F07" w:rsidP="00351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C5614" w14:textId="77777777" w:rsidR="00A80106" w:rsidRDefault="00A80106" w:rsidP="00247124">
      <w:r>
        <w:separator/>
      </w:r>
    </w:p>
  </w:footnote>
  <w:footnote w:type="continuationSeparator" w:id="0">
    <w:p w14:paraId="224B25E3" w14:textId="77777777" w:rsidR="00A80106" w:rsidRDefault="00A80106" w:rsidP="00247124">
      <w:r>
        <w:continuationSeparator/>
      </w:r>
    </w:p>
  </w:footnote>
  <w:footnote w:type="continuationNotice" w:id="1">
    <w:p w14:paraId="6EE35D5B" w14:textId="77777777" w:rsidR="00A80106" w:rsidRDefault="00A801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E5BB" w14:textId="77777777" w:rsidR="00927635" w:rsidRDefault="00927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2FAD" w14:textId="2AECFDB7" w:rsidR="00927635" w:rsidRDefault="00927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3DD8" w14:textId="77777777" w:rsidR="00927635" w:rsidRDefault="009276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01D" w14:textId="77777777" w:rsidR="00E54F07" w:rsidRDefault="00E54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2D47"/>
    <w:multiLevelType w:val="hybridMultilevel"/>
    <w:tmpl w:val="5A641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B0591F"/>
    <w:multiLevelType w:val="hybridMultilevel"/>
    <w:tmpl w:val="73DC426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060F53"/>
    <w:multiLevelType w:val="hybridMultilevel"/>
    <w:tmpl w:val="894A82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567C67"/>
    <w:multiLevelType w:val="hybridMultilevel"/>
    <w:tmpl w:val="A7F86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596B1C"/>
    <w:multiLevelType w:val="hybridMultilevel"/>
    <w:tmpl w:val="C9C2C06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8B7F64"/>
    <w:multiLevelType w:val="hybridMultilevel"/>
    <w:tmpl w:val="ED80CC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444616"/>
    <w:multiLevelType w:val="hybridMultilevel"/>
    <w:tmpl w:val="2F7E7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707043"/>
    <w:multiLevelType w:val="multilevel"/>
    <w:tmpl w:val="F12C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925185"/>
    <w:multiLevelType w:val="hybridMultilevel"/>
    <w:tmpl w:val="58A8A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A03AA7"/>
    <w:multiLevelType w:val="multilevel"/>
    <w:tmpl w:val="8D5C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71169"/>
    <w:multiLevelType w:val="multilevel"/>
    <w:tmpl w:val="1C16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C3335"/>
    <w:multiLevelType w:val="hybridMultilevel"/>
    <w:tmpl w:val="78F4B01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2" w15:restartNumberingAfterBreak="0">
    <w:nsid w:val="29AC5FE5"/>
    <w:multiLevelType w:val="hybridMultilevel"/>
    <w:tmpl w:val="2BACA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397D8D"/>
    <w:multiLevelType w:val="hybridMultilevel"/>
    <w:tmpl w:val="975ACC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BB9638D"/>
    <w:multiLevelType w:val="multilevel"/>
    <w:tmpl w:val="AF781E6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F45CE6"/>
    <w:multiLevelType w:val="hybridMultilevel"/>
    <w:tmpl w:val="5E50A1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D10E93"/>
    <w:multiLevelType w:val="hybridMultilevel"/>
    <w:tmpl w:val="BC0468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BA560A"/>
    <w:multiLevelType w:val="hybridMultilevel"/>
    <w:tmpl w:val="15CC95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A2C4B85"/>
    <w:multiLevelType w:val="hybridMultilevel"/>
    <w:tmpl w:val="79460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D5259"/>
    <w:multiLevelType w:val="hybridMultilevel"/>
    <w:tmpl w:val="257C92A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EC51090"/>
    <w:multiLevelType w:val="hybridMultilevel"/>
    <w:tmpl w:val="128E36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22485B"/>
    <w:multiLevelType w:val="hybridMultilevel"/>
    <w:tmpl w:val="FA28874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290764F"/>
    <w:multiLevelType w:val="hybridMultilevel"/>
    <w:tmpl w:val="231A09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4B842AD"/>
    <w:multiLevelType w:val="hybridMultilevel"/>
    <w:tmpl w:val="368E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D0F60"/>
    <w:multiLevelType w:val="hybridMultilevel"/>
    <w:tmpl w:val="1A4C3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F25279"/>
    <w:multiLevelType w:val="hybridMultilevel"/>
    <w:tmpl w:val="5E568F84"/>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9D85DC7"/>
    <w:multiLevelType w:val="hybridMultilevel"/>
    <w:tmpl w:val="3BFCC09C"/>
    <w:lvl w:ilvl="0" w:tplc="0C09000F">
      <w:start w:val="3"/>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A050CB9"/>
    <w:multiLevelType w:val="hybridMultilevel"/>
    <w:tmpl w:val="B2FC16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F76D84"/>
    <w:multiLevelType w:val="hybridMultilevel"/>
    <w:tmpl w:val="3C1AFD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F2649EB"/>
    <w:multiLevelType w:val="hybridMultilevel"/>
    <w:tmpl w:val="1842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3235BC"/>
    <w:multiLevelType w:val="hybridMultilevel"/>
    <w:tmpl w:val="7354D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3C3E5A"/>
    <w:multiLevelType w:val="hybridMultilevel"/>
    <w:tmpl w:val="888857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6676223">
    <w:abstractNumId w:val="30"/>
  </w:num>
  <w:num w:numId="2" w16cid:durableId="1692755526">
    <w:abstractNumId w:val="18"/>
  </w:num>
  <w:num w:numId="3" w16cid:durableId="171188247">
    <w:abstractNumId w:val="11"/>
  </w:num>
  <w:num w:numId="4" w16cid:durableId="1766222341">
    <w:abstractNumId w:val="12"/>
  </w:num>
  <w:num w:numId="5" w16cid:durableId="1958947666">
    <w:abstractNumId w:val="8"/>
  </w:num>
  <w:num w:numId="6" w16cid:durableId="1804691700">
    <w:abstractNumId w:val="16"/>
  </w:num>
  <w:num w:numId="7" w16cid:durableId="204754395">
    <w:abstractNumId w:val="23"/>
  </w:num>
  <w:num w:numId="8" w16cid:durableId="1597860748">
    <w:abstractNumId w:val="29"/>
  </w:num>
  <w:num w:numId="9" w16cid:durableId="1589003564">
    <w:abstractNumId w:val="19"/>
  </w:num>
  <w:num w:numId="10" w16cid:durableId="1312247816">
    <w:abstractNumId w:val="17"/>
  </w:num>
  <w:num w:numId="11" w16cid:durableId="1451391361">
    <w:abstractNumId w:val="2"/>
  </w:num>
  <w:num w:numId="12" w16cid:durableId="844173957">
    <w:abstractNumId w:val="22"/>
  </w:num>
  <w:num w:numId="13" w16cid:durableId="138152824">
    <w:abstractNumId w:val="28"/>
  </w:num>
  <w:num w:numId="14" w16cid:durableId="1677340201">
    <w:abstractNumId w:val="14"/>
  </w:num>
  <w:num w:numId="15" w16cid:durableId="1225993674">
    <w:abstractNumId w:val="13"/>
  </w:num>
  <w:num w:numId="16" w16cid:durableId="461508485">
    <w:abstractNumId w:val="25"/>
  </w:num>
  <w:num w:numId="17" w16cid:durableId="1489636504">
    <w:abstractNumId w:val="27"/>
  </w:num>
  <w:num w:numId="18" w16cid:durableId="1844079254">
    <w:abstractNumId w:val="10"/>
  </w:num>
  <w:num w:numId="19" w16cid:durableId="521473896">
    <w:abstractNumId w:val="21"/>
  </w:num>
  <w:num w:numId="20" w16cid:durableId="585072403">
    <w:abstractNumId w:val="4"/>
  </w:num>
  <w:num w:numId="21" w16cid:durableId="47464149">
    <w:abstractNumId w:val="3"/>
  </w:num>
  <w:num w:numId="22" w16cid:durableId="2119131251">
    <w:abstractNumId w:val="31"/>
  </w:num>
  <w:num w:numId="23" w16cid:durableId="485170828">
    <w:abstractNumId w:val="15"/>
  </w:num>
  <w:num w:numId="24" w16cid:durableId="101270335">
    <w:abstractNumId w:val="1"/>
  </w:num>
  <w:num w:numId="25" w16cid:durableId="1719354160">
    <w:abstractNumId w:val="20"/>
  </w:num>
  <w:num w:numId="26" w16cid:durableId="1021856177">
    <w:abstractNumId w:val="5"/>
  </w:num>
  <w:num w:numId="27" w16cid:durableId="581456401">
    <w:abstractNumId w:val="0"/>
  </w:num>
  <w:num w:numId="28" w16cid:durableId="1462571950">
    <w:abstractNumId w:val="6"/>
  </w:num>
  <w:num w:numId="29" w16cid:durableId="2099406797">
    <w:abstractNumId w:val="24"/>
  </w:num>
  <w:num w:numId="30" w16cid:durableId="277298567">
    <w:abstractNumId w:val="26"/>
  </w:num>
  <w:num w:numId="31" w16cid:durableId="851722980">
    <w:abstractNumId w:val="9"/>
  </w:num>
  <w:num w:numId="32" w16cid:durableId="1886024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124"/>
    <w:rsid w:val="00002BCA"/>
    <w:rsid w:val="00003060"/>
    <w:rsid w:val="000117FD"/>
    <w:rsid w:val="0002497C"/>
    <w:rsid w:val="000255C1"/>
    <w:rsid w:val="0002681D"/>
    <w:rsid w:val="0002780E"/>
    <w:rsid w:val="00027B75"/>
    <w:rsid w:val="00032166"/>
    <w:rsid w:val="0004070F"/>
    <w:rsid w:val="00042D2B"/>
    <w:rsid w:val="00046C97"/>
    <w:rsid w:val="00047618"/>
    <w:rsid w:val="0005241C"/>
    <w:rsid w:val="00064C9D"/>
    <w:rsid w:val="0007428F"/>
    <w:rsid w:val="000870F4"/>
    <w:rsid w:val="0008722B"/>
    <w:rsid w:val="00091E8C"/>
    <w:rsid w:val="00094F18"/>
    <w:rsid w:val="000A05E2"/>
    <w:rsid w:val="000A0842"/>
    <w:rsid w:val="000A20EC"/>
    <w:rsid w:val="000A21CC"/>
    <w:rsid w:val="000A4E57"/>
    <w:rsid w:val="000B0D86"/>
    <w:rsid w:val="000B3613"/>
    <w:rsid w:val="000B41AB"/>
    <w:rsid w:val="000B5527"/>
    <w:rsid w:val="000B553D"/>
    <w:rsid w:val="000C452C"/>
    <w:rsid w:val="000C7B03"/>
    <w:rsid w:val="000D039B"/>
    <w:rsid w:val="000D0F9B"/>
    <w:rsid w:val="000D303F"/>
    <w:rsid w:val="000E02EA"/>
    <w:rsid w:val="000E20ED"/>
    <w:rsid w:val="000E51A8"/>
    <w:rsid w:val="000F7113"/>
    <w:rsid w:val="001020EC"/>
    <w:rsid w:val="0010719F"/>
    <w:rsid w:val="00110F19"/>
    <w:rsid w:val="001136DB"/>
    <w:rsid w:val="00114125"/>
    <w:rsid w:val="00121957"/>
    <w:rsid w:val="00123F62"/>
    <w:rsid w:val="00126624"/>
    <w:rsid w:val="00131C2F"/>
    <w:rsid w:val="00132725"/>
    <w:rsid w:val="00156A22"/>
    <w:rsid w:val="00160FF8"/>
    <w:rsid w:val="001659FE"/>
    <w:rsid w:val="00166CC5"/>
    <w:rsid w:val="00180C96"/>
    <w:rsid w:val="00180EF0"/>
    <w:rsid w:val="00183F0C"/>
    <w:rsid w:val="00185EB9"/>
    <w:rsid w:val="00186548"/>
    <w:rsid w:val="00196262"/>
    <w:rsid w:val="0019671C"/>
    <w:rsid w:val="001A0535"/>
    <w:rsid w:val="001B0FBB"/>
    <w:rsid w:val="001B29A6"/>
    <w:rsid w:val="001B7C64"/>
    <w:rsid w:val="001C007A"/>
    <w:rsid w:val="001C70D1"/>
    <w:rsid w:val="001D1CC7"/>
    <w:rsid w:val="001D7B5D"/>
    <w:rsid w:val="001E1B26"/>
    <w:rsid w:val="001E568A"/>
    <w:rsid w:val="0020364B"/>
    <w:rsid w:val="00204E35"/>
    <w:rsid w:val="00206628"/>
    <w:rsid w:val="00207201"/>
    <w:rsid w:val="00210B79"/>
    <w:rsid w:val="00213170"/>
    <w:rsid w:val="00216B4C"/>
    <w:rsid w:val="00223199"/>
    <w:rsid w:val="00225739"/>
    <w:rsid w:val="00230E3A"/>
    <w:rsid w:val="00233DC5"/>
    <w:rsid w:val="0024371D"/>
    <w:rsid w:val="00244FF2"/>
    <w:rsid w:val="00247124"/>
    <w:rsid w:val="00251514"/>
    <w:rsid w:val="0025217D"/>
    <w:rsid w:val="002527E1"/>
    <w:rsid w:val="002615B6"/>
    <w:rsid w:val="00262BA8"/>
    <w:rsid w:val="00267420"/>
    <w:rsid w:val="00270872"/>
    <w:rsid w:val="00270F80"/>
    <w:rsid w:val="00274F3A"/>
    <w:rsid w:val="0027780E"/>
    <w:rsid w:val="0028558B"/>
    <w:rsid w:val="002A2E8B"/>
    <w:rsid w:val="002A53FB"/>
    <w:rsid w:val="002A783E"/>
    <w:rsid w:val="002B0098"/>
    <w:rsid w:val="002B1D1B"/>
    <w:rsid w:val="002B655B"/>
    <w:rsid w:val="002C60D7"/>
    <w:rsid w:val="002E1932"/>
    <w:rsid w:val="002F0204"/>
    <w:rsid w:val="002F3018"/>
    <w:rsid w:val="002F7FB8"/>
    <w:rsid w:val="00303E93"/>
    <w:rsid w:val="0030499B"/>
    <w:rsid w:val="00304D1F"/>
    <w:rsid w:val="00314D09"/>
    <w:rsid w:val="003217F4"/>
    <w:rsid w:val="00321F1E"/>
    <w:rsid w:val="003236F7"/>
    <w:rsid w:val="003249F3"/>
    <w:rsid w:val="0033118E"/>
    <w:rsid w:val="003351E2"/>
    <w:rsid w:val="0033688F"/>
    <w:rsid w:val="003420E8"/>
    <w:rsid w:val="00344DE2"/>
    <w:rsid w:val="003512A2"/>
    <w:rsid w:val="00376D9E"/>
    <w:rsid w:val="00380973"/>
    <w:rsid w:val="003814B5"/>
    <w:rsid w:val="0038624C"/>
    <w:rsid w:val="00391A64"/>
    <w:rsid w:val="003949BB"/>
    <w:rsid w:val="00395B4E"/>
    <w:rsid w:val="003A3686"/>
    <w:rsid w:val="003B0778"/>
    <w:rsid w:val="003B244B"/>
    <w:rsid w:val="003B610F"/>
    <w:rsid w:val="003B646C"/>
    <w:rsid w:val="003B66F3"/>
    <w:rsid w:val="003C00F1"/>
    <w:rsid w:val="003C1D4B"/>
    <w:rsid w:val="003C34D9"/>
    <w:rsid w:val="003C4BE2"/>
    <w:rsid w:val="003D4F1A"/>
    <w:rsid w:val="003D54AD"/>
    <w:rsid w:val="003E0C5E"/>
    <w:rsid w:val="004008E7"/>
    <w:rsid w:val="004110B0"/>
    <w:rsid w:val="00425187"/>
    <w:rsid w:val="00433CDF"/>
    <w:rsid w:val="00437C9C"/>
    <w:rsid w:val="004403C9"/>
    <w:rsid w:val="00440E69"/>
    <w:rsid w:val="00444DB1"/>
    <w:rsid w:val="00454748"/>
    <w:rsid w:val="00462096"/>
    <w:rsid w:val="00463C30"/>
    <w:rsid w:val="0046529C"/>
    <w:rsid w:val="004655C4"/>
    <w:rsid w:val="004674A4"/>
    <w:rsid w:val="0047212B"/>
    <w:rsid w:val="004725DD"/>
    <w:rsid w:val="004737F0"/>
    <w:rsid w:val="004747FB"/>
    <w:rsid w:val="00483C94"/>
    <w:rsid w:val="004879FB"/>
    <w:rsid w:val="00491867"/>
    <w:rsid w:val="00492D68"/>
    <w:rsid w:val="004959BB"/>
    <w:rsid w:val="004A4B2D"/>
    <w:rsid w:val="004A6C7D"/>
    <w:rsid w:val="004B18F5"/>
    <w:rsid w:val="004B64D7"/>
    <w:rsid w:val="004C24A5"/>
    <w:rsid w:val="004D02E1"/>
    <w:rsid w:val="004E3398"/>
    <w:rsid w:val="004E4B16"/>
    <w:rsid w:val="004E4CD1"/>
    <w:rsid w:val="004E4CE0"/>
    <w:rsid w:val="005051CC"/>
    <w:rsid w:val="00507E40"/>
    <w:rsid w:val="0051124B"/>
    <w:rsid w:val="00522558"/>
    <w:rsid w:val="00524178"/>
    <w:rsid w:val="00526FBD"/>
    <w:rsid w:val="00535F0B"/>
    <w:rsid w:val="005411E2"/>
    <w:rsid w:val="005425BB"/>
    <w:rsid w:val="00575044"/>
    <w:rsid w:val="00575B04"/>
    <w:rsid w:val="00591066"/>
    <w:rsid w:val="0059384B"/>
    <w:rsid w:val="00595E29"/>
    <w:rsid w:val="005A09D1"/>
    <w:rsid w:val="005B13B8"/>
    <w:rsid w:val="005B33E6"/>
    <w:rsid w:val="005C4072"/>
    <w:rsid w:val="005C5CE2"/>
    <w:rsid w:val="005D23E8"/>
    <w:rsid w:val="005D3033"/>
    <w:rsid w:val="005D5201"/>
    <w:rsid w:val="005D6FE4"/>
    <w:rsid w:val="005E4A6D"/>
    <w:rsid w:val="005F173B"/>
    <w:rsid w:val="005F2F4B"/>
    <w:rsid w:val="005F6688"/>
    <w:rsid w:val="005F6C0D"/>
    <w:rsid w:val="00600623"/>
    <w:rsid w:val="00602A25"/>
    <w:rsid w:val="0060375E"/>
    <w:rsid w:val="006049BB"/>
    <w:rsid w:val="006079E5"/>
    <w:rsid w:val="006155F6"/>
    <w:rsid w:val="006231A6"/>
    <w:rsid w:val="006237CE"/>
    <w:rsid w:val="0062612A"/>
    <w:rsid w:val="00626D44"/>
    <w:rsid w:val="006304F3"/>
    <w:rsid w:val="00633388"/>
    <w:rsid w:val="006535E5"/>
    <w:rsid w:val="0065482D"/>
    <w:rsid w:val="00664ADB"/>
    <w:rsid w:val="00667A0C"/>
    <w:rsid w:val="00674FFB"/>
    <w:rsid w:val="0068272E"/>
    <w:rsid w:val="00684E86"/>
    <w:rsid w:val="00686066"/>
    <w:rsid w:val="0069745E"/>
    <w:rsid w:val="006A00C9"/>
    <w:rsid w:val="006A0123"/>
    <w:rsid w:val="006A05BC"/>
    <w:rsid w:val="006A24B4"/>
    <w:rsid w:val="006A5F78"/>
    <w:rsid w:val="006B017A"/>
    <w:rsid w:val="006B0E0C"/>
    <w:rsid w:val="006B35D2"/>
    <w:rsid w:val="006B7B27"/>
    <w:rsid w:val="006C45B0"/>
    <w:rsid w:val="006C48B7"/>
    <w:rsid w:val="006C56EC"/>
    <w:rsid w:val="006C6EEA"/>
    <w:rsid w:val="006D56ED"/>
    <w:rsid w:val="006D5C77"/>
    <w:rsid w:val="006E4EC2"/>
    <w:rsid w:val="006E54DE"/>
    <w:rsid w:val="006F019D"/>
    <w:rsid w:val="006F15F6"/>
    <w:rsid w:val="006F772A"/>
    <w:rsid w:val="00700076"/>
    <w:rsid w:val="007052AE"/>
    <w:rsid w:val="00715070"/>
    <w:rsid w:val="00722109"/>
    <w:rsid w:val="00752C30"/>
    <w:rsid w:val="007644CD"/>
    <w:rsid w:val="00765B27"/>
    <w:rsid w:val="00772800"/>
    <w:rsid w:val="00780F14"/>
    <w:rsid w:val="00783C64"/>
    <w:rsid w:val="00784D1D"/>
    <w:rsid w:val="00791CE6"/>
    <w:rsid w:val="00792696"/>
    <w:rsid w:val="007958CC"/>
    <w:rsid w:val="00796F91"/>
    <w:rsid w:val="007A1FE1"/>
    <w:rsid w:val="007A3A1D"/>
    <w:rsid w:val="007A3EB5"/>
    <w:rsid w:val="007A61EF"/>
    <w:rsid w:val="007B4307"/>
    <w:rsid w:val="007C3185"/>
    <w:rsid w:val="007C3FC2"/>
    <w:rsid w:val="007C487E"/>
    <w:rsid w:val="007D41C2"/>
    <w:rsid w:val="007E1683"/>
    <w:rsid w:val="007E3585"/>
    <w:rsid w:val="007E6A84"/>
    <w:rsid w:val="007F6837"/>
    <w:rsid w:val="007F7360"/>
    <w:rsid w:val="008031BC"/>
    <w:rsid w:val="00830126"/>
    <w:rsid w:val="0083132B"/>
    <w:rsid w:val="008372DB"/>
    <w:rsid w:val="0084084A"/>
    <w:rsid w:val="00854A28"/>
    <w:rsid w:val="008554DF"/>
    <w:rsid w:val="0086412C"/>
    <w:rsid w:val="0086488D"/>
    <w:rsid w:val="00867127"/>
    <w:rsid w:val="00867AB7"/>
    <w:rsid w:val="00870585"/>
    <w:rsid w:val="00877303"/>
    <w:rsid w:val="008810DB"/>
    <w:rsid w:val="00881437"/>
    <w:rsid w:val="00884621"/>
    <w:rsid w:val="008A3E5A"/>
    <w:rsid w:val="008B0EC4"/>
    <w:rsid w:val="008B15BC"/>
    <w:rsid w:val="008C04CB"/>
    <w:rsid w:val="008C51CB"/>
    <w:rsid w:val="008C68E7"/>
    <w:rsid w:val="008D50E6"/>
    <w:rsid w:val="008D78C6"/>
    <w:rsid w:val="008D7947"/>
    <w:rsid w:val="008E194B"/>
    <w:rsid w:val="00901B3C"/>
    <w:rsid w:val="00902990"/>
    <w:rsid w:val="00911136"/>
    <w:rsid w:val="0091643E"/>
    <w:rsid w:val="00923877"/>
    <w:rsid w:val="00924EA1"/>
    <w:rsid w:val="00924F7E"/>
    <w:rsid w:val="00925A99"/>
    <w:rsid w:val="00927635"/>
    <w:rsid w:val="0093412C"/>
    <w:rsid w:val="0093416A"/>
    <w:rsid w:val="00936849"/>
    <w:rsid w:val="00936CF6"/>
    <w:rsid w:val="00942EDF"/>
    <w:rsid w:val="0094530D"/>
    <w:rsid w:val="0094695C"/>
    <w:rsid w:val="00956BAB"/>
    <w:rsid w:val="009600C9"/>
    <w:rsid w:val="009630A2"/>
    <w:rsid w:val="0097478A"/>
    <w:rsid w:val="00980D29"/>
    <w:rsid w:val="00982A7B"/>
    <w:rsid w:val="0098695A"/>
    <w:rsid w:val="009878B9"/>
    <w:rsid w:val="00990BDB"/>
    <w:rsid w:val="00992C7D"/>
    <w:rsid w:val="009B473E"/>
    <w:rsid w:val="009B6B21"/>
    <w:rsid w:val="009D2F88"/>
    <w:rsid w:val="009E3B1A"/>
    <w:rsid w:val="009E4509"/>
    <w:rsid w:val="009E6013"/>
    <w:rsid w:val="009F562C"/>
    <w:rsid w:val="009F6D92"/>
    <w:rsid w:val="009F7150"/>
    <w:rsid w:val="009F7883"/>
    <w:rsid w:val="00A0029F"/>
    <w:rsid w:val="00A02BA0"/>
    <w:rsid w:val="00A02D3A"/>
    <w:rsid w:val="00A04B88"/>
    <w:rsid w:val="00A05361"/>
    <w:rsid w:val="00A06C8A"/>
    <w:rsid w:val="00A111D5"/>
    <w:rsid w:val="00A12489"/>
    <w:rsid w:val="00A202F5"/>
    <w:rsid w:val="00A27572"/>
    <w:rsid w:val="00A30A0F"/>
    <w:rsid w:val="00A31366"/>
    <w:rsid w:val="00A34FF6"/>
    <w:rsid w:val="00A35A8F"/>
    <w:rsid w:val="00A36431"/>
    <w:rsid w:val="00A367B2"/>
    <w:rsid w:val="00A40477"/>
    <w:rsid w:val="00A44D20"/>
    <w:rsid w:val="00A475DE"/>
    <w:rsid w:val="00A526B9"/>
    <w:rsid w:val="00A53D58"/>
    <w:rsid w:val="00A65D6F"/>
    <w:rsid w:val="00A71D00"/>
    <w:rsid w:val="00A72F13"/>
    <w:rsid w:val="00A76D29"/>
    <w:rsid w:val="00A7763C"/>
    <w:rsid w:val="00A77EC3"/>
    <w:rsid w:val="00A80106"/>
    <w:rsid w:val="00A82CCE"/>
    <w:rsid w:val="00A84AC4"/>
    <w:rsid w:val="00A8575A"/>
    <w:rsid w:val="00A85EF5"/>
    <w:rsid w:val="00A90A70"/>
    <w:rsid w:val="00A959AE"/>
    <w:rsid w:val="00AA1E2E"/>
    <w:rsid w:val="00AA797E"/>
    <w:rsid w:val="00AB0EA6"/>
    <w:rsid w:val="00AC1106"/>
    <w:rsid w:val="00AD6A3F"/>
    <w:rsid w:val="00AF5903"/>
    <w:rsid w:val="00B0780C"/>
    <w:rsid w:val="00B22751"/>
    <w:rsid w:val="00B24F69"/>
    <w:rsid w:val="00B415D4"/>
    <w:rsid w:val="00B54847"/>
    <w:rsid w:val="00B60A9D"/>
    <w:rsid w:val="00B60FF7"/>
    <w:rsid w:val="00B62C78"/>
    <w:rsid w:val="00B62D58"/>
    <w:rsid w:val="00B65933"/>
    <w:rsid w:val="00B65E6A"/>
    <w:rsid w:val="00B712F0"/>
    <w:rsid w:val="00B731B6"/>
    <w:rsid w:val="00B75B70"/>
    <w:rsid w:val="00B80267"/>
    <w:rsid w:val="00B840FA"/>
    <w:rsid w:val="00B90E7E"/>
    <w:rsid w:val="00BA4509"/>
    <w:rsid w:val="00BA6F21"/>
    <w:rsid w:val="00BB35A6"/>
    <w:rsid w:val="00BB6892"/>
    <w:rsid w:val="00BC28C6"/>
    <w:rsid w:val="00BC4883"/>
    <w:rsid w:val="00BC648D"/>
    <w:rsid w:val="00BC7853"/>
    <w:rsid w:val="00BD2BFB"/>
    <w:rsid w:val="00BD3688"/>
    <w:rsid w:val="00BD4440"/>
    <w:rsid w:val="00BE021A"/>
    <w:rsid w:val="00BE0C19"/>
    <w:rsid w:val="00BE1D7C"/>
    <w:rsid w:val="00BE1FE0"/>
    <w:rsid w:val="00BE3D70"/>
    <w:rsid w:val="00BF64C7"/>
    <w:rsid w:val="00BF6E09"/>
    <w:rsid w:val="00C0254D"/>
    <w:rsid w:val="00C16160"/>
    <w:rsid w:val="00C203BD"/>
    <w:rsid w:val="00C22A7D"/>
    <w:rsid w:val="00C3143F"/>
    <w:rsid w:val="00C31E7F"/>
    <w:rsid w:val="00C34C30"/>
    <w:rsid w:val="00C50686"/>
    <w:rsid w:val="00C5569E"/>
    <w:rsid w:val="00C563EF"/>
    <w:rsid w:val="00C60A40"/>
    <w:rsid w:val="00C616CB"/>
    <w:rsid w:val="00C646D3"/>
    <w:rsid w:val="00C67D63"/>
    <w:rsid w:val="00C82121"/>
    <w:rsid w:val="00C82D0D"/>
    <w:rsid w:val="00C85E81"/>
    <w:rsid w:val="00C95A8B"/>
    <w:rsid w:val="00CA6E4E"/>
    <w:rsid w:val="00CA709C"/>
    <w:rsid w:val="00CB4D7E"/>
    <w:rsid w:val="00CC3BC3"/>
    <w:rsid w:val="00CD365B"/>
    <w:rsid w:val="00CE272E"/>
    <w:rsid w:val="00CE5BB2"/>
    <w:rsid w:val="00CE7E07"/>
    <w:rsid w:val="00CF251A"/>
    <w:rsid w:val="00CF2B35"/>
    <w:rsid w:val="00CF2F48"/>
    <w:rsid w:val="00CF36BB"/>
    <w:rsid w:val="00CF5EB9"/>
    <w:rsid w:val="00D0345D"/>
    <w:rsid w:val="00D118EA"/>
    <w:rsid w:val="00D11DDC"/>
    <w:rsid w:val="00D12238"/>
    <w:rsid w:val="00D12E4B"/>
    <w:rsid w:val="00D16611"/>
    <w:rsid w:val="00D22B18"/>
    <w:rsid w:val="00D25AAC"/>
    <w:rsid w:val="00D26FFD"/>
    <w:rsid w:val="00D3344B"/>
    <w:rsid w:val="00D33C7A"/>
    <w:rsid w:val="00D348C8"/>
    <w:rsid w:val="00D35CF5"/>
    <w:rsid w:val="00D532BA"/>
    <w:rsid w:val="00D55A76"/>
    <w:rsid w:val="00D57C03"/>
    <w:rsid w:val="00D62E1C"/>
    <w:rsid w:val="00D64DDC"/>
    <w:rsid w:val="00D72796"/>
    <w:rsid w:val="00D811D0"/>
    <w:rsid w:val="00D8182C"/>
    <w:rsid w:val="00D84CDB"/>
    <w:rsid w:val="00D87184"/>
    <w:rsid w:val="00D90CEF"/>
    <w:rsid w:val="00D9610B"/>
    <w:rsid w:val="00DA39E9"/>
    <w:rsid w:val="00DB1A57"/>
    <w:rsid w:val="00DB64DC"/>
    <w:rsid w:val="00DB7840"/>
    <w:rsid w:val="00DC0195"/>
    <w:rsid w:val="00DC06FD"/>
    <w:rsid w:val="00DC19BE"/>
    <w:rsid w:val="00DD7C9A"/>
    <w:rsid w:val="00DE2653"/>
    <w:rsid w:val="00DE66D4"/>
    <w:rsid w:val="00DF2288"/>
    <w:rsid w:val="00DF3072"/>
    <w:rsid w:val="00DF4A68"/>
    <w:rsid w:val="00E01B91"/>
    <w:rsid w:val="00E02124"/>
    <w:rsid w:val="00E054EE"/>
    <w:rsid w:val="00E07947"/>
    <w:rsid w:val="00E10C1F"/>
    <w:rsid w:val="00E13CCA"/>
    <w:rsid w:val="00E1407C"/>
    <w:rsid w:val="00E25372"/>
    <w:rsid w:val="00E34943"/>
    <w:rsid w:val="00E41C09"/>
    <w:rsid w:val="00E5120A"/>
    <w:rsid w:val="00E5429D"/>
    <w:rsid w:val="00E54F07"/>
    <w:rsid w:val="00E55177"/>
    <w:rsid w:val="00E557BF"/>
    <w:rsid w:val="00E6022D"/>
    <w:rsid w:val="00E6156F"/>
    <w:rsid w:val="00E65015"/>
    <w:rsid w:val="00E676BE"/>
    <w:rsid w:val="00E67C4C"/>
    <w:rsid w:val="00E715E8"/>
    <w:rsid w:val="00E74A6F"/>
    <w:rsid w:val="00E82478"/>
    <w:rsid w:val="00E83FDF"/>
    <w:rsid w:val="00E92DC1"/>
    <w:rsid w:val="00E94AE7"/>
    <w:rsid w:val="00E972E2"/>
    <w:rsid w:val="00EA51CD"/>
    <w:rsid w:val="00EB10F5"/>
    <w:rsid w:val="00EB67B2"/>
    <w:rsid w:val="00EB6A74"/>
    <w:rsid w:val="00EC1D0C"/>
    <w:rsid w:val="00ED26B7"/>
    <w:rsid w:val="00EE0FF2"/>
    <w:rsid w:val="00EE64E6"/>
    <w:rsid w:val="00EF0C39"/>
    <w:rsid w:val="00EF4AAF"/>
    <w:rsid w:val="00EF7367"/>
    <w:rsid w:val="00F03D7D"/>
    <w:rsid w:val="00F10D14"/>
    <w:rsid w:val="00F16B11"/>
    <w:rsid w:val="00F17FF9"/>
    <w:rsid w:val="00F24CA5"/>
    <w:rsid w:val="00F337AE"/>
    <w:rsid w:val="00F4003A"/>
    <w:rsid w:val="00F5779F"/>
    <w:rsid w:val="00F60DBA"/>
    <w:rsid w:val="00F70621"/>
    <w:rsid w:val="00F76000"/>
    <w:rsid w:val="00F77B5F"/>
    <w:rsid w:val="00F85B3F"/>
    <w:rsid w:val="00F91748"/>
    <w:rsid w:val="00F918EE"/>
    <w:rsid w:val="00F92654"/>
    <w:rsid w:val="00FA4601"/>
    <w:rsid w:val="00FA498B"/>
    <w:rsid w:val="00FA4A17"/>
    <w:rsid w:val="00FA6623"/>
    <w:rsid w:val="00FB4A69"/>
    <w:rsid w:val="00FB4E72"/>
    <w:rsid w:val="00FC5F25"/>
    <w:rsid w:val="00FD7244"/>
    <w:rsid w:val="00FE23B0"/>
    <w:rsid w:val="00FE6397"/>
    <w:rsid w:val="00FF7E56"/>
    <w:rsid w:val="076F41F1"/>
    <w:rsid w:val="08A45B61"/>
    <w:rsid w:val="10B09C36"/>
    <w:rsid w:val="10F772B8"/>
    <w:rsid w:val="12B549C6"/>
    <w:rsid w:val="1895E4A9"/>
    <w:rsid w:val="1B12CECB"/>
    <w:rsid w:val="255C0579"/>
    <w:rsid w:val="25C500DF"/>
    <w:rsid w:val="2AD0519E"/>
    <w:rsid w:val="2BBFC52C"/>
    <w:rsid w:val="35AA6F71"/>
    <w:rsid w:val="39C0983A"/>
    <w:rsid w:val="46B5BF65"/>
    <w:rsid w:val="50421017"/>
    <w:rsid w:val="51DDE078"/>
    <w:rsid w:val="5A61EECD"/>
    <w:rsid w:val="5B2FD40B"/>
    <w:rsid w:val="5DBDC2B0"/>
    <w:rsid w:val="5F23463A"/>
    <w:rsid w:val="5FA10C64"/>
    <w:rsid w:val="75ADFF6C"/>
    <w:rsid w:val="7D91D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A42DC"/>
  <w14:defaultImageDpi w14:val="300"/>
  <w15:docId w15:val="{259B17FD-3B21-409F-A04E-5087B380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2">
    <w:name w:val="heading 2"/>
    <w:basedOn w:val="Normal"/>
    <w:link w:val="Heading2Char"/>
    <w:uiPriority w:val="9"/>
    <w:qFormat/>
    <w:rsid w:val="006079E5"/>
    <w:pPr>
      <w:spacing w:before="100" w:beforeAutospacing="1" w:after="100" w:afterAutospacing="1"/>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124"/>
    <w:pPr>
      <w:tabs>
        <w:tab w:val="center" w:pos="4320"/>
        <w:tab w:val="right" w:pos="8640"/>
      </w:tabs>
    </w:pPr>
  </w:style>
  <w:style w:type="character" w:customStyle="1" w:styleId="HeaderChar">
    <w:name w:val="Header Char"/>
    <w:basedOn w:val="DefaultParagraphFont"/>
    <w:link w:val="Header"/>
    <w:uiPriority w:val="99"/>
    <w:rsid w:val="00247124"/>
    <w:rPr>
      <w:lang w:val="en-AU"/>
    </w:rPr>
  </w:style>
  <w:style w:type="paragraph" w:styleId="Footer">
    <w:name w:val="footer"/>
    <w:basedOn w:val="Normal"/>
    <w:link w:val="FooterChar"/>
    <w:uiPriority w:val="99"/>
    <w:unhideWhenUsed/>
    <w:rsid w:val="00247124"/>
    <w:pPr>
      <w:tabs>
        <w:tab w:val="center" w:pos="4320"/>
        <w:tab w:val="right" w:pos="8640"/>
      </w:tabs>
    </w:pPr>
  </w:style>
  <w:style w:type="character" w:customStyle="1" w:styleId="FooterChar">
    <w:name w:val="Footer Char"/>
    <w:basedOn w:val="DefaultParagraphFont"/>
    <w:link w:val="Footer"/>
    <w:uiPriority w:val="99"/>
    <w:rsid w:val="00247124"/>
    <w:rPr>
      <w:lang w:val="en-AU"/>
    </w:rPr>
  </w:style>
  <w:style w:type="paragraph" w:styleId="BalloonText">
    <w:name w:val="Balloon Text"/>
    <w:basedOn w:val="Normal"/>
    <w:link w:val="BalloonTextChar"/>
    <w:uiPriority w:val="99"/>
    <w:semiHidden/>
    <w:unhideWhenUsed/>
    <w:rsid w:val="002471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7124"/>
    <w:rPr>
      <w:rFonts w:ascii="Lucida Grande" w:hAnsi="Lucida Grande" w:cs="Lucida Grande"/>
      <w:sz w:val="18"/>
      <w:szCs w:val="18"/>
      <w:lang w:val="en-AU"/>
    </w:rPr>
  </w:style>
  <w:style w:type="paragraph" w:styleId="ListParagraph">
    <w:name w:val="List Paragraph"/>
    <w:basedOn w:val="Normal"/>
    <w:uiPriority w:val="34"/>
    <w:qFormat/>
    <w:rsid w:val="00247124"/>
    <w:pPr>
      <w:ind w:left="720"/>
      <w:contextualSpacing/>
    </w:pPr>
  </w:style>
  <w:style w:type="paragraph" w:styleId="NormalWeb">
    <w:name w:val="Normal (Web)"/>
    <w:basedOn w:val="Normal"/>
    <w:uiPriority w:val="99"/>
    <w:unhideWhenUsed/>
    <w:rsid w:val="003D4F1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E10C1F"/>
    <w:rPr>
      <w:sz w:val="18"/>
      <w:szCs w:val="18"/>
    </w:rPr>
  </w:style>
  <w:style w:type="paragraph" w:styleId="CommentText">
    <w:name w:val="annotation text"/>
    <w:basedOn w:val="Normal"/>
    <w:link w:val="CommentTextChar"/>
    <w:uiPriority w:val="99"/>
    <w:semiHidden/>
    <w:unhideWhenUsed/>
    <w:rsid w:val="00E10C1F"/>
  </w:style>
  <w:style w:type="character" w:customStyle="1" w:styleId="CommentTextChar">
    <w:name w:val="Comment Text Char"/>
    <w:basedOn w:val="DefaultParagraphFont"/>
    <w:link w:val="CommentText"/>
    <w:uiPriority w:val="99"/>
    <w:semiHidden/>
    <w:rsid w:val="00E10C1F"/>
    <w:rPr>
      <w:lang w:val="en-AU"/>
    </w:rPr>
  </w:style>
  <w:style w:type="paragraph" w:styleId="CommentSubject">
    <w:name w:val="annotation subject"/>
    <w:basedOn w:val="CommentText"/>
    <w:next w:val="CommentText"/>
    <w:link w:val="CommentSubjectChar"/>
    <w:uiPriority w:val="99"/>
    <w:semiHidden/>
    <w:unhideWhenUsed/>
    <w:rsid w:val="00E10C1F"/>
    <w:rPr>
      <w:b/>
      <w:bCs/>
      <w:sz w:val="20"/>
      <w:szCs w:val="20"/>
    </w:rPr>
  </w:style>
  <w:style w:type="character" w:customStyle="1" w:styleId="CommentSubjectChar">
    <w:name w:val="Comment Subject Char"/>
    <w:basedOn w:val="CommentTextChar"/>
    <w:link w:val="CommentSubject"/>
    <w:uiPriority w:val="99"/>
    <w:semiHidden/>
    <w:rsid w:val="00E10C1F"/>
    <w:rPr>
      <w:b/>
      <w:bCs/>
      <w:sz w:val="20"/>
      <w:szCs w:val="20"/>
      <w:lang w:val="en-AU"/>
    </w:rPr>
  </w:style>
  <w:style w:type="character" w:styleId="PlaceholderText">
    <w:name w:val="Placeholder Text"/>
    <w:basedOn w:val="DefaultParagraphFont"/>
    <w:uiPriority w:val="99"/>
    <w:semiHidden/>
    <w:rsid w:val="00091E8C"/>
    <w:rPr>
      <w:color w:val="808080"/>
    </w:rPr>
  </w:style>
  <w:style w:type="character" w:styleId="PageNumber">
    <w:name w:val="page number"/>
    <w:basedOn w:val="DefaultParagraphFont"/>
    <w:uiPriority w:val="99"/>
    <w:semiHidden/>
    <w:unhideWhenUsed/>
    <w:rsid w:val="00196262"/>
  </w:style>
  <w:style w:type="table" w:styleId="TableGrid">
    <w:name w:val="Table Grid"/>
    <w:basedOn w:val="TableNormal"/>
    <w:uiPriority w:val="59"/>
    <w:rsid w:val="00E83FDF"/>
    <w:pPr>
      <w:jc w:val="center"/>
    </w:pPr>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98B"/>
    <w:rPr>
      <w:color w:val="660000" w:themeColor="hyperlink"/>
      <w:u w:val="single"/>
    </w:rPr>
  </w:style>
  <w:style w:type="character" w:styleId="UnresolvedMention">
    <w:name w:val="Unresolved Mention"/>
    <w:basedOn w:val="DefaultParagraphFont"/>
    <w:uiPriority w:val="99"/>
    <w:semiHidden/>
    <w:unhideWhenUsed/>
    <w:rsid w:val="00FA498B"/>
    <w:rPr>
      <w:color w:val="808080"/>
      <w:shd w:val="clear" w:color="auto" w:fill="E6E6E6"/>
    </w:rPr>
  </w:style>
  <w:style w:type="paragraph" w:styleId="BodyText">
    <w:name w:val="Body Text"/>
    <w:basedOn w:val="Normal"/>
    <w:link w:val="BodyTextChar"/>
    <w:uiPriority w:val="1"/>
    <w:qFormat/>
    <w:rsid w:val="00AC1106"/>
    <w:pPr>
      <w:widowControl w:val="0"/>
      <w:autoSpaceDE w:val="0"/>
      <w:autoSpaceDN w:val="0"/>
    </w:pPr>
    <w:rPr>
      <w:rFonts w:ascii="Arial" w:eastAsia="Arial" w:hAnsi="Arial" w:cs="Arial"/>
      <w:sz w:val="22"/>
      <w:szCs w:val="22"/>
      <w:lang w:val="en-GB" w:eastAsia="en-GB" w:bidi="en-GB"/>
    </w:rPr>
  </w:style>
  <w:style w:type="character" w:customStyle="1" w:styleId="BodyTextChar">
    <w:name w:val="Body Text Char"/>
    <w:basedOn w:val="DefaultParagraphFont"/>
    <w:link w:val="BodyText"/>
    <w:uiPriority w:val="1"/>
    <w:rsid w:val="00AC1106"/>
    <w:rPr>
      <w:rFonts w:ascii="Arial" w:eastAsia="Arial" w:hAnsi="Arial" w:cs="Arial"/>
      <w:sz w:val="22"/>
      <w:szCs w:val="22"/>
      <w:lang w:val="en-GB" w:eastAsia="en-GB" w:bidi="en-GB"/>
    </w:rPr>
  </w:style>
  <w:style w:type="character" w:customStyle="1" w:styleId="Heading2Char">
    <w:name w:val="Heading 2 Char"/>
    <w:basedOn w:val="DefaultParagraphFont"/>
    <w:link w:val="Heading2"/>
    <w:uiPriority w:val="9"/>
    <w:rsid w:val="006079E5"/>
    <w:rPr>
      <w:rFonts w:ascii="Times New Roman" w:eastAsia="Times New Roman" w:hAnsi="Times New Roman" w:cs="Times New Roman"/>
      <w:b/>
      <w:bCs/>
      <w:sz w:val="36"/>
      <w:szCs w:val="36"/>
      <w:lang w:val="en-AU" w:eastAsia="en-AU"/>
    </w:rPr>
  </w:style>
  <w:style w:type="character" w:styleId="Strong">
    <w:name w:val="Strong"/>
    <w:basedOn w:val="DefaultParagraphFont"/>
    <w:uiPriority w:val="22"/>
    <w:qFormat/>
    <w:rsid w:val="00607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6307">
      <w:bodyDiv w:val="1"/>
      <w:marLeft w:val="0"/>
      <w:marRight w:val="0"/>
      <w:marTop w:val="0"/>
      <w:marBottom w:val="0"/>
      <w:divBdr>
        <w:top w:val="none" w:sz="0" w:space="0" w:color="auto"/>
        <w:left w:val="none" w:sz="0" w:space="0" w:color="auto"/>
        <w:bottom w:val="none" w:sz="0" w:space="0" w:color="auto"/>
        <w:right w:val="none" w:sz="0" w:space="0" w:color="auto"/>
      </w:divBdr>
      <w:divsChild>
        <w:div w:id="2008360589">
          <w:marLeft w:val="0"/>
          <w:marRight w:val="0"/>
          <w:marTop w:val="0"/>
          <w:marBottom w:val="0"/>
          <w:divBdr>
            <w:top w:val="none" w:sz="0" w:space="0" w:color="auto"/>
            <w:left w:val="none" w:sz="0" w:space="0" w:color="auto"/>
            <w:bottom w:val="none" w:sz="0" w:space="0" w:color="auto"/>
            <w:right w:val="none" w:sz="0" w:space="0" w:color="auto"/>
          </w:divBdr>
          <w:divsChild>
            <w:div w:id="883643344">
              <w:marLeft w:val="0"/>
              <w:marRight w:val="0"/>
              <w:marTop w:val="0"/>
              <w:marBottom w:val="0"/>
              <w:divBdr>
                <w:top w:val="none" w:sz="0" w:space="0" w:color="auto"/>
                <w:left w:val="none" w:sz="0" w:space="0" w:color="auto"/>
                <w:bottom w:val="none" w:sz="0" w:space="0" w:color="auto"/>
                <w:right w:val="none" w:sz="0" w:space="0" w:color="auto"/>
              </w:divBdr>
              <w:divsChild>
                <w:div w:id="1613901602">
                  <w:marLeft w:val="0"/>
                  <w:marRight w:val="0"/>
                  <w:marTop w:val="0"/>
                  <w:marBottom w:val="0"/>
                  <w:divBdr>
                    <w:top w:val="none" w:sz="0" w:space="0" w:color="auto"/>
                    <w:left w:val="none" w:sz="0" w:space="0" w:color="auto"/>
                    <w:bottom w:val="none" w:sz="0" w:space="0" w:color="auto"/>
                    <w:right w:val="none" w:sz="0" w:space="0" w:color="auto"/>
                  </w:divBdr>
                  <w:divsChild>
                    <w:div w:id="18924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47009">
      <w:bodyDiv w:val="1"/>
      <w:marLeft w:val="0"/>
      <w:marRight w:val="0"/>
      <w:marTop w:val="0"/>
      <w:marBottom w:val="0"/>
      <w:divBdr>
        <w:top w:val="none" w:sz="0" w:space="0" w:color="auto"/>
        <w:left w:val="none" w:sz="0" w:space="0" w:color="auto"/>
        <w:bottom w:val="none" w:sz="0" w:space="0" w:color="auto"/>
        <w:right w:val="none" w:sz="0" w:space="0" w:color="auto"/>
      </w:divBdr>
      <w:divsChild>
        <w:div w:id="1465392364">
          <w:marLeft w:val="0"/>
          <w:marRight w:val="0"/>
          <w:marTop w:val="0"/>
          <w:marBottom w:val="0"/>
          <w:divBdr>
            <w:top w:val="none" w:sz="0" w:space="0" w:color="auto"/>
            <w:left w:val="none" w:sz="0" w:space="0" w:color="auto"/>
            <w:bottom w:val="none" w:sz="0" w:space="0" w:color="auto"/>
            <w:right w:val="none" w:sz="0" w:space="0" w:color="auto"/>
          </w:divBdr>
          <w:divsChild>
            <w:div w:id="632562796">
              <w:marLeft w:val="0"/>
              <w:marRight w:val="0"/>
              <w:marTop w:val="0"/>
              <w:marBottom w:val="0"/>
              <w:divBdr>
                <w:top w:val="none" w:sz="0" w:space="0" w:color="auto"/>
                <w:left w:val="none" w:sz="0" w:space="0" w:color="auto"/>
                <w:bottom w:val="none" w:sz="0" w:space="0" w:color="auto"/>
                <w:right w:val="none" w:sz="0" w:space="0" w:color="auto"/>
              </w:divBdr>
              <w:divsChild>
                <w:div w:id="944115330">
                  <w:marLeft w:val="0"/>
                  <w:marRight w:val="0"/>
                  <w:marTop w:val="0"/>
                  <w:marBottom w:val="0"/>
                  <w:divBdr>
                    <w:top w:val="none" w:sz="0" w:space="0" w:color="auto"/>
                    <w:left w:val="none" w:sz="0" w:space="0" w:color="auto"/>
                    <w:bottom w:val="none" w:sz="0" w:space="0" w:color="auto"/>
                    <w:right w:val="none" w:sz="0" w:space="0" w:color="auto"/>
                  </w:divBdr>
                  <w:divsChild>
                    <w:div w:id="40561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787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mybcecatholicedu.sharepoint.com/policies-and-procedures/ResourceStore/Detention%20procedure.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mybcecatholicedu.sharepoint.com/policies-and-procedures/ResourceStore/Exclusion%20procedure.pdf?csf=1&amp;e=3JQkUL&amp;cid=5f51d06b-7979-4740-897b-24a8614e1d4a"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7.gif"/><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mybcecatholicedu.sharepoint.com/policies-and-procedures/ResourceStore/Negoitated%20Change%20of%20School%20procedure.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ustraliancurriculum.edu.au/"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acara.edu.au" TargetMode="External"/><Relationship Id="rId23" Type="http://schemas.openxmlformats.org/officeDocument/2006/relationships/hyperlink" Target="https://www.esafety.gov.au/"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mybcecatholicedu.sharepoint.com/policies-and-procedures/ResourceStore/Suspension%20procedure.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bullyingnoway.gov.au/"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BCEO Variation">
  <a:themeElements>
    <a:clrScheme name="BCEO Colours">
      <a:dk1>
        <a:sysClr val="windowText" lastClr="000000"/>
      </a:dk1>
      <a:lt1>
        <a:sysClr val="window" lastClr="FFFFFF"/>
      </a:lt1>
      <a:dk2>
        <a:srgbClr val="252731"/>
      </a:dk2>
      <a:lt2>
        <a:srgbClr val="EAE7E4"/>
      </a:lt2>
      <a:accent1>
        <a:srgbClr val="B50E20"/>
      </a:accent1>
      <a:accent2>
        <a:srgbClr val="EEA420"/>
      </a:accent2>
      <a:accent3>
        <a:srgbClr val="81C7CC"/>
      </a:accent3>
      <a:accent4>
        <a:srgbClr val="ABCB2A"/>
      </a:accent4>
      <a:accent5>
        <a:srgbClr val="00315E"/>
      </a:accent5>
      <a:accent6>
        <a:srgbClr val="333333"/>
      </a:accent6>
      <a:hlink>
        <a:srgbClr val="660000"/>
      </a:hlink>
      <a:folHlink>
        <a:srgbClr val="CC3300"/>
      </a:folHlink>
    </a:clrScheme>
    <a:fontScheme name="Spectrum">
      <a:majorFont>
        <a:latin typeface="Corbel"/>
        <a:ea typeface=""/>
        <a:cs typeface=""/>
        <a:font script="Jpan" typeface="ＭＳ ゴシック"/>
        <a:font script="Hans" typeface="宋体"/>
        <a:font script="Hant" typeface="新細明體"/>
      </a:majorFont>
      <a:minorFont>
        <a:latin typeface="Calibri"/>
        <a:ea typeface=""/>
        <a:cs typeface=""/>
        <a:font script="Jpan" typeface="ＭＳ ゴシック"/>
        <a:font script="Hans" typeface="宋体"/>
        <a:font script="Hant" typeface="新細明體"/>
      </a:minorFont>
    </a:fontScheme>
    <a:fmtScheme name="Spectrum">
      <a:fillStyleLst>
        <a:solidFill>
          <a:schemeClr val="phClr"/>
        </a:solidFill>
        <a:gradFill rotWithShape="1">
          <a:gsLst>
            <a:gs pos="0">
              <a:schemeClr val="phClr">
                <a:tint val="100000"/>
                <a:shade val="70000"/>
                <a:satMod val="150000"/>
              </a:schemeClr>
            </a:gs>
            <a:gs pos="100000">
              <a:schemeClr val="phClr">
                <a:tint val="95000"/>
                <a:satMod val="150000"/>
              </a:schemeClr>
            </a:gs>
          </a:gsLst>
          <a:lin ang="16200000" scaled="1"/>
        </a:gradFill>
        <a:gradFill rotWithShape="1">
          <a:gsLst>
            <a:gs pos="0">
              <a:schemeClr val="phClr">
                <a:tint val="95000"/>
                <a:shade val="70000"/>
                <a:satMod val="150000"/>
              </a:schemeClr>
            </a:gs>
            <a:gs pos="100000">
              <a:schemeClr val="phClr">
                <a:tint val="100000"/>
                <a:shade val="100000"/>
                <a:satMod val="150000"/>
              </a:schemeClr>
            </a:gs>
          </a:gsLst>
          <a:lin ang="16200000" scaled="0"/>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6600000" sx="101000" sy="101000" rotWithShape="0">
              <a:srgbClr val="000000">
                <a:alpha val="75000"/>
              </a:srgbClr>
            </a:outerShdw>
          </a:effectLst>
        </a:effectStyle>
        <a:effectStyle>
          <a:effectLst>
            <a:outerShdw blurRad="50800" dir="5400000" sx="105000" sy="105000" algn="ctr" rotWithShape="0">
              <a:srgbClr val="000000">
                <a:alpha val="40000"/>
              </a:srgbClr>
            </a:outerShdw>
          </a:effectLst>
          <a:scene3d>
            <a:camera prst="orthographicFront">
              <a:rot lat="0" lon="0" rev="0"/>
            </a:camera>
            <a:lightRig rig="balanced" dir="t">
              <a:rot lat="0" lon="0" rev="4800000"/>
            </a:lightRig>
          </a:scene3d>
          <a:sp3d prstMaterial="matte">
            <a:bevelT w="63500" h="50800" prst="ang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42B499BA21A54F9D43A4AF4DC7AD97" ma:contentTypeVersion="6" ma:contentTypeDescription="Create a new document." ma:contentTypeScope="" ma:versionID="bbefd32233aff55dec662ec631e89d44">
  <xsd:schema xmlns:xsd="http://www.w3.org/2001/XMLSchema" xmlns:xs="http://www.w3.org/2001/XMLSchema" xmlns:p="http://schemas.microsoft.com/office/2006/metadata/properties" xmlns:ns2="46b1769a-5462-4f25-b4f5-792adf0dfba0" xmlns:ns3="ecd00377-42e3-4e49-b47c-d932d2354707" targetNamespace="http://schemas.microsoft.com/office/2006/metadata/properties" ma:root="true" ma:fieldsID="af924101d86f7ef7601250a058efe12a" ns2:_="" ns3:_="">
    <xsd:import namespace="46b1769a-5462-4f25-b4f5-792adf0dfba0"/>
    <xsd:import namespace="ecd00377-42e3-4e49-b47c-d932d2354707"/>
    <xsd:element name="properties">
      <xsd:complexType>
        <xsd:sequence>
          <xsd:element name="documentManagement">
            <xsd:complexType>
              <xsd:all>
                <xsd:element ref="ns2:SortOrd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1769a-5462-4f25-b4f5-792adf0dfba0" elementFormDefault="qualified">
    <xsd:import namespace="http://schemas.microsoft.com/office/2006/documentManagement/types"/>
    <xsd:import namespace="http://schemas.microsoft.com/office/infopath/2007/PartnerControls"/>
    <xsd:element name="SortOrder" ma:index="4" nillable="true" ma:displayName="SortOrder" ma:default="1" ma:format="Dropdown" ma:internalName="SortOrder"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restriction>
      </xsd:simpleType>
    </xsd:element>
  </xsd:schema>
  <xsd:schema xmlns:xsd="http://www.w3.org/2001/XMLSchema" xmlns:xs="http://www.w3.org/2001/XMLSchema" xmlns:dms="http://schemas.microsoft.com/office/2006/documentManagement/types" xmlns:pc="http://schemas.microsoft.com/office/infopath/2007/PartnerControls" targetNamespace="ecd00377-42e3-4e49-b47c-d932d2354707" elementFormDefault="qualified">
    <xsd:import namespace="http://schemas.microsoft.com/office/2006/documentManagement/types"/>
    <xsd:import namespace="http://schemas.microsoft.com/office/infopath/2007/PartnerControls"/>
    <xsd:element name="SharedWithUsers" ma:index="10" nillable="true" ma:displayName="Shared With"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ma:index="5"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cd00377-42e3-4e49-b47c-d932d2354707">
      <UserInfo>
        <DisplayName>Anita Smith (Dutton Park)</DisplayName>
        <AccountId>191</AccountId>
        <AccountType/>
      </UserInfo>
    </SharedWithUsers>
    <SortOrder xmlns="46b1769a-5462-4f25-b4f5-792adf0dfba0">1</SortOrder>
  </documentManagement>
</p:properties>
</file>

<file path=customXml/itemProps1.xml><?xml version="1.0" encoding="utf-8"?>
<ds:datastoreItem xmlns:ds="http://schemas.openxmlformats.org/officeDocument/2006/customXml" ds:itemID="{9493B270-4285-440B-BF5E-5F92573B6D3B}">
  <ds:schemaRefs>
    <ds:schemaRef ds:uri="http://schemas.microsoft.com/sharepoint/v3/contenttype/forms"/>
  </ds:schemaRefs>
</ds:datastoreItem>
</file>

<file path=customXml/itemProps2.xml><?xml version="1.0" encoding="utf-8"?>
<ds:datastoreItem xmlns:ds="http://schemas.openxmlformats.org/officeDocument/2006/customXml" ds:itemID="{8A02D68C-7762-478D-9A77-33951021D533}">
  <ds:schemaRefs>
    <ds:schemaRef ds:uri="http://schemas.openxmlformats.org/officeDocument/2006/bibliography"/>
  </ds:schemaRefs>
</ds:datastoreItem>
</file>

<file path=customXml/itemProps3.xml><?xml version="1.0" encoding="utf-8"?>
<ds:datastoreItem xmlns:ds="http://schemas.openxmlformats.org/officeDocument/2006/customXml" ds:itemID="{C9960D0F-ECD8-4B43-9E4E-DED5D8FCD8C6}"/>
</file>

<file path=customXml/itemProps4.xml><?xml version="1.0" encoding="utf-8"?>
<ds:datastoreItem xmlns:ds="http://schemas.openxmlformats.org/officeDocument/2006/customXml" ds:itemID="{FD1C0C24-D1F9-4BD0-B908-2EC73822F58D}">
  <ds:schemaRefs>
    <ds:schemaRef ds:uri="http://schemas.microsoft.com/office/2006/metadata/properties"/>
    <ds:schemaRef ds:uri="http://schemas.microsoft.com/office/infopath/2007/PartnerControls"/>
    <ds:schemaRef ds:uri="c00586d6-5537-43fc-94d5-83920aa2f342"/>
    <ds:schemaRef ds:uri="3dbd9f15-0668-49f8-9459-5a2acc9c0fa1"/>
    <ds:schemaRef ds:uri="87f5c641-c34d-491d-91c4-d9329d880fb1"/>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6677</Words>
  <Characters>38063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School Student Behaviour Support Plan template</vt:lpstr>
    </vt:vector>
  </TitlesOfParts>
  <Company>Brisbane Catholic Education</Company>
  <LinksUpToDate>false</LinksUpToDate>
  <CharactersWithSpaces>44651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Student Behaviour Support Plan template</dc:title>
  <dc:creator>User</dc:creator>
  <cp:keywords>student behaviour support</cp:keywords>
  <cp:lastModifiedBy>Kathy Neuendorf</cp:lastModifiedBy>
  <cp:revision>2</cp:revision>
  <cp:lastPrinted>2024-10-14T23:48:00Z</cp:lastPrinted>
  <dcterms:created xsi:type="dcterms:W3CDTF">2026-03-09T04:46:00Z</dcterms:created>
  <dcterms:modified xsi:type="dcterms:W3CDTF">2026-03-09T04:46:00Z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0x0101007042B499BA21A54F9D43A4AF4DC7AD97</vt:lpwstr>
  </property>
  <property fmtid="{D5CDD505-2E9C-101B-9397-08002B2CF9AE}" pid="3" name="TaxKeyword">
    <vt:lpwstr>736;#student behaviour support|11111111-1111-1111-1111-111111111111</vt:lpwstr>
  </property>
  <property fmtid="{D5CDD505-2E9C-101B-9397-08002B2CF9AE}" pid="4" name="TaxCatchAll">
    <vt:lpwstr/>
  </property>
  <property fmtid="{D5CDD505-2E9C-101B-9397-08002B2CF9AE}" pid="5" name="TaxKeywordTaxHTField">
    <vt:lpwstr/>
  </property>
  <property fmtid="{D5CDD505-2E9C-101B-9397-08002B2CF9AE}" pid="6" name="SharedWithUsers">
    <vt:lpwstr>191;#Anita Smith (Dutton Park)</vt:lpwstr>
  </property>
  <property fmtid="{D5CDD505-2E9C-101B-9397-08002B2CF9AE}" pid="7" name="BCS">
    <vt:lpwstr>751;#Student Wellbeing|121c263a-386a-4592-af11-ee429c7f776e</vt:lpwstr>
  </property>
  <property fmtid="{D5CDD505-2E9C-101B-9397-08002B2CF9AE}" pid="8" name="User Category">
    <vt:lpwstr>752;#Student Wellbeing|5a5321a8-855e-4d5b-8ea9-c513e8f49892;#195;#School administration|b4391d0c-10a6-4b1c-9e0d-89255366f0a1;#582;#Student Protection|ba0440ac-4179-428a-a1a5-dd2f4ab64df6</vt:lpwstr>
  </property>
  <property fmtid="{D5CDD505-2E9C-101B-9397-08002B2CF9AE}" pid="9" name="BCEDepartment">
    <vt:lpwstr>624;#Learning ＆ Teaching Services|3035b1fa-e7fd-4d4f-951a-589e96db32e5</vt:lpwstr>
  </property>
  <property fmtid="{D5CDD505-2E9C-101B-9397-08002B2CF9AE}" pid="10" name="docLang">
    <vt:lpwstr>en</vt:lpwstr>
  </property>
  <property fmtid="{D5CDD505-2E9C-101B-9397-08002B2CF9AE}" pid="11" name="MediaServiceImageTags">
    <vt:lpwstr/>
  </property>
</Properties>
</file>